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63" w:rsidRPr="00965732" w:rsidRDefault="00541163" w:rsidP="00541163">
      <w:pPr>
        <w:pStyle w:val="1"/>
        <w:spacing w:line="240" w:lineRule="auto"/>
        <w:rPr>
          <w:rFonts w:ascii="Verdana" w:hAnsi="Verdana"/>
          <w:sz w:val="22"/>
          <w:szCs w:val="22"/>
        </w:rPr>
      </w:pPr>
      <w:r w:rsidRPr="00965732">
        <w:rPr>
          <w:rFonts w:ascii="Verdana" w:hAnsi="Verdana"/>
          <w:sz w:val="22"/>
          <w:szCs w:val="22"/>
        </w:rPr>
        <w:t xml:space="preserve">      </w:t>
      </w:r>
      <w:r w:rsidRPr="00965732"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1214044" cy="759928"/>
            <wp:effectExtent l="19050" t="0" r="5156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044" cy="759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732">
        <w:rPr>
          <w:rFonts w:ascii="Verdana" w:hAnsi="Verdana"/>
          <w:sz w:val="22"/>
          <w:szCs w:val="22"/>
        </w:rPr>
        <w:tab/>
      </w:r>
    </w:p>
    <w:p w:rsidR="00541163" w:rsidRPr="00965732" w:rsidRDefault="00541163" w:rsidP="00541163">
      <w:pPr>
        <w:pStyle w:val="1"/>
        <w:spacing w:line="240" w:lineRule="auto"/>
        <w:rPr>
          <w:rFonts w:ascii="Verdana" w:hAnsi="Verdana"/>
          <w:sz w:val="22"/>
          <w:szCs w:val="22"/>
        </w:rPr>
      </w:pPr>
      <w:r w:rsidRPr="00965732">
        <w:rPr>
          <w:rFonts w:ascii="Verdana" w:hAnsi="Verdana"/>
          <w:sz w:val="22"/>
          <w:szCs w:val="22"/>
        </w:rPr>
        <w:tab/>
      </w:r>
      <w:r w:rsidRPr="00965732">
        <w:rPr>
          <w:rFonts w:ascii="Verdana" w:hAnsi="Verdana"/>
          <w:sz w:val="22"/>
          <w:szCs w:val="22"/>
        </w:rPr>
        <w:tab/>
      </w:r>
      <w:r w:rsidRPr="00965732">
        <w:rPr>
          <w:rFonts w:ascii="Verdana" w:hAnsi="Verdana"/>
          <w:sz w:val="22"/>
          <w:szCs w:val="22"/>
        </w:rPr>
        <w:tab/>
      </w:r>
      <w:r w:rsidRPr="00965732">
        <w:rPr>
          <w:rFonts w:ascii="Verdana" w:hAnsi="Verdana"/>
          <w:sz w:val="22"/>
          <w:szCs w:val="22"/>
        </w:rPr>
        <w:tab/>
      </w:r>
      <w:r w:rsidRPr="00965732">
        <w:rPr>
          <w:rFonts w:ascii="Verdana" w:hAnsi="Verdana"/>
          <w:sz w:val="22"/>
          <w:szCs w:val="22"/>
        </w:rPr>
        <w:tab/>
      </w:r>
      <w:r w:rsidRPr="00965732">
        <w:rPr>
          <w:rFonts w:ascii="Verdana" w:hAnsi="Verdana"/>
          <w:sz w:val="22"/>
          <w:szCs w:val="22"/>
        </w:rPr>
        <w:tab/>
      </w:r>
      <w:r w:rsidRPr="00965732">
        <w:rPr>
          <w:rFonts w:ascii="Verdana" w:hAnsi="Verdana"/>
          <w:sz w:val="22"/>
          <w:szCs w:val="22"/>
        </w:rPr>
        <w:tab/>
      </w:r>
      <w:r w:rsidRPr="00965732">
        <w:rPr>
          <w:rFonts w:ascii="Verdana" w:hAnsi="Verdana"/>
          <w:sz w:val="22"/>
          <w:szCs w:val="22"/>
        </w:rPr>
        <w:tab/>
      </w:r>
      <w:r w:rsidRPr="00965732">
        <w:rPr>
          <w:rFonts w:ascii="Verdana" w:hAnsi="Verdana"/>
          <w:sz w:val="22"/>
          <w:szCs w:val="22"/>
        </w:rPr>
        <w:tab/>
      </w:r>
      <w:r w:rsidRPr="00965732">
        <w:rPr>
          <w:rFonts w:ascii="Verdana" w:hAnsi="Verdana"/>
          <w:b w:val="0"/>
          <w:sz w:val="22"/>
          <w:szCs w:val="22"/>
        </w:rPr>
        <w:t>ΑΝΑΡΤΗΤΕΟ ΣΤΟ ΔΙΑΔΙΚΤΥΟ</w:t>
      </w:r>
    </w:p>
    <w:p w:rsidR="00541163" w:rsidRPr="00965732" w:rsidRDefault="00541163" w:rsidP="00541163">
      <w:pPr>
        <w:pStyle w:val="1"/>
        <w:spacing w:line="240" w:lineRule="auto"/>
        <w:rPr>
          <w:rFonts w:ascii="Verdana" w:hAnsi="Verdana"/>
          <w:sz w:val="22"/>
          <w:szCs w:val="22"/>
        </w:rPr>
      </w:pPr>
      <w:r w:rsidRPr="00965732">
        <w:rPr>
          <w:rFonts w:ascii="Verdana" w:hAnsi="Verdana"/>
          <w:sz w:val="22"/>
          <w:szCs w:val="22"/>
        </w:rPr>
        <w:t xml:space="preserve">ΕΛΛΗΝΙΚΗ ΔΗΜΟΚΡΑΤΙΑ </w:t>
      </w:r>
      <w:r w:rsidRPr="00965732">
        <w:rPr>
          <w:rFonts w:ascii="Verdana" w:hAnsi="Verdana"/>
          <w:sz w:val="22"/>
          <w:szCs w:val="22"/>
        </w:rPr>
        <w:tab/>
      </w:r>
      <w:r w:rsidRPr="00965732">
        <w:rPr>
          <w:rFonts w:ascii="Verdana" w:hAnsi="Verdana"/>
          <w:sz w:val="22"/>
          <w:szCs w:val="22"/>
        </w:rPr>
        <w:tab/>
      </w:r>
      <w:r w:rsidRPr="00965732">
        <w:rPr>
          <w:rFonts w:ascii="Verdana" w:hAnsi="Verdana"/>
          <w:sz w:val="22"/>
          <w:szCs w:val="22"/>
        </w:rPr>
        <w:tab/>
      </w:r>
      <w:r w:rsidRPr="00965732">
        <w:rPr>
          <w:rFonts w:ascii="Verdana" w:hAnsi="Verdana"/>
          <w:sz w:val="22"/>
          <w:szCs w:val="22"/>
        </w:rPr>
        <w:tab/>
      </w:r>
      <w:r w:rsidRPr="00965732">
        <w:rPr>
          <w:rFonts w:ascii="Verdana" w:hAnsi="Verdana"/>
          <w:sz w:val="22"/>
          <w:szCs w:val="22"/>
        </w:rPr>
        <w:tab/>
      </w:r>
    </w:p>
    <w:p w:rsidR="00541163" w:rsidRPr="00965732" w:rsidRDefault="00541163" w:rsidP="00541163">
      <w:pPr>
        <w:tabs>
          <w:tab w:val="left" w:pos="2925"/>
        </w:tabs>
        <w:rPr>
          <w:rFonts w:ascii="Verdana" w:hAnsi="Verdana"/>
          <w:b/>
          <w:sz w:val="22"/>
          <w:szCs w:val="22"/>
        </w:rPr>
      </w:pPr>
      <w:r w:rsidRPr="00965732">
        <w:rPr>
          <w:rFonts w:ascii="Verdana" w:hAnsi="Verdana"/>
          <w:b/>
          <w:sz w:val="22"/>
          <w:szCs w:val="22"/>
        </w:rPr>
        <w:t>ΝΟΜΟΣ ΗΛΕΙΑΣ</w:t>
      </w:r>
    </w:p>
    <w:p w:rsidR="00541163" w:rsidRPr="00965732" w:rsidRDefault="00541163" w:rsidP="00541163">
      <w:pPr>
        <w:tabs>
          <w:tab w:val="left" w:pos="2925"/>
        </w:tabs>
        <w:rPr>
          <w:rFonts w:ascii="Verdana" w:hAnsi="Verdana"/>
          <w:b/>
          <w:sz w:val="22"/>
          <w:szCs w:val="22"/>
        </w:rPr>
      </w:pPr>
      <w:r w:rsidRPr="00965732">
        <w:rPr>
          <w:rFonts w:ascii="Verdana" w:hAnsi="Verdana"/>
          <w:b/>
          <w:sz w:val="22"/>
          <w:szCs w:val="22"/>
        </w:rPr>
        <w:t>ΔΗΜΟΣ ΗΛΙΔΑΣ</w:t>
      </w:r>
    </w:p>
    <w:p w:rsidR="00541163" w:rsidRPr="00965732" w:rsidRDefault="00541163" w:rsidP="00541163">
      <w:pPr>
        <w:tabs>
          <w:tab w:val="left" w:pos="2925"/>
        </w:tabs>
        <w:rPr>
          <w:rFonts w:ascii="Verdana" w:hAnsi="Verdana"/>
          <w:b/>
          <w:sz w:val="22"/>
          <w:szCs w:val="22"/>
        </w:rPr>
      </w:pPr>
      <w:r w:rsidRPr="00965732">
        <w:rPr>
          <w:rFonts w:ascii="Verdana" w:hAnsi="Verdana"/>
          <w:b/>
          <w:sz w:val="22"/>
          <w:szCs w:val="22"/>
        </w:rPr>
        <w:t>ΟΙΚΟΝΟΜΙΚΗ ΕΠΙΤΡΟΠΗ</w:t>
      </w:r>
    </w:p>
    <w:p w:rsidR="00541163" w:rsidRPr="00965732" w:rsidRDefault="00541163" w:rsidP="00541163">
      <w:pPr>
        <w:ind w:left="5760" w:right="-1091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Αριθμός Απόφασης 289</w:t>
      </w:r>
      <w:r w:rsidRPr="00965732">
        <w:rPr>
          <w:rFonts w:ascii="Verdana" w:hAnsi="Verdana"/>
          <w:b/>
          <w:sz w:val="22"/>
          <w:szCs w:val="22"/>
          <w:u w:val="single"/>
        </w:rPr>
        <w:t>/2011</w:t>
      </w:r>
    </w:p>
    <w:p w:rsidR="00541163" w:rsidRPr="00965732" w:rsidRDefault="00541163" w:rsidP="00541163">
      <w:pPr>
        <w:rPr>
          <w:rFonts w:ascii="Verdana" w:hAnsi="Verdana"/>
          <w:sz w:val="22"/>
          <w:szCs w:val="22"/>
        </w:rPr>
      </w:pPr>
    </w:p>
    <w:p w:rsidR="00541163" w:rsidRPr="00965732" w:rsidRDefault="00541163" w:rsidP="00541163">
      <w:pPr>
        <w:jc w:val="center"/>
        <w:rPr>
          <w:rFonts w:ascii="Verdana" w:hAnsi="Verdana"/>
          <w:sz w:val="22"/>
          <w:szCs w:val="22"/>
        </w:rPr>
      </w:pPr>
      <w:r w:rsidRPr="00965732">
        <w:rPr>
          <w:rFonts w:ascii="Verdana" w:hAnsi="Verdana"/>
          <w:sz w:val="22"/>
          <w:szCs w:val="22"/>
        </w:rPr>
        <w:t>ΑΠΟΣΠΑΣΜΑ</w:t>
      </w:r>
    </w:p>
    <w:p w:rsidR="00541163" w:rsidRPr="00965732" w:rsidRDefault="00541163" w:rsidP="00541163">
      <w:pPr>
        <w:ind w:right="-99"/>
        <w:jc w:val="center"/>
        <w:rPr>
          <w:rFonts w:ascii="Verdana" w:hAnsi="Verdana"/>
          <w:sz w:val="22"/>
          <w:szCs w:val="22"/>
        </w:rPr>
      </w:pPr>
      <w:r w:rsidRPr="00965732">
        <w:rPr>
          <w:rFonts w:ascii="Verdana" w:hAnsi="Verdana"/>
          <w:sz w:val="22"/>
          <w:szCs w:val="22"/>
        </w:rPr>
        <w:t xml:space="preserve">Από το Πρακτικό </w:t>
      </w:r>
      <w:r w:rsidRPr="00403A2E">
        <w:rPr>
          <w:rFonts w:ascii="Verdana" w:hAnsi="Verdana"/>
          <w:sz w:val="22"/>
          <w:szCs w:val="22"/>
        </w:rPr>
        <w:t>20</w:t>
      </w:r>
      <w:r w:rsidRPr="00965732">
        <w:rPr>
          <w:rFonts w:ascii="Verdana" w:hAnsi="Verdana"/>
          <w:sz w:val="22"/>
          <w:szCs w:val="22"/>
        </w:rPr>
        <w:t>/</w:t>
      </w:r>
      <w:r w:rsidRPr="00403A2E">
        <w:rPr>
          <w:rFonts w:ascii="Verdana" w:hAnsi="Verdana"/>
          <w:sz w:val="22"/>
          <w:szCs w:val="22"/>
        </w:rPr>
        <w:t>25</w:t>
      </w:r>
      <w:r w:rsidRPr="00965732">
        <w:rPr>
          <w:rFonts w:ascii="Verdana" w:hAnsi="Verdana"/>
          <w:sz w:val="22"/>
          <w:szCs w:val="22"/>
        </w:rPr>
        <w:t xml:space="preserve">-10-2011 της συνεδρίασης της Οικονομικής Επιτροπής του Δήμου </w:t>
      </w:r>
      <w:proofErr w:type="spellStart"/>
      <w:r w:rsidRPr="00965732">
        <w:rPr>
          <w:rFonts w:ascii="Verdana" w:hAnsi="Verdana"/>
          <w:sz w:val="22"/>
          <w:szCs w:val="22"/>
        </w:rPr>
        <w:t>Ήλιδας</w:t>
      </w:r>
      <w:proofErr w:type="spellEnd"/>
      <w:r w:rsidRPr="00965732">
        <w:rPr>
          <w:rFonts w:ascii="Verdana" w:hAnsi="Verdana"/>
          <w:sz w:val="22"/>
          <w:szCs w:val="22"/>
        </w:rPr>
        <w:t>.</w:t>
      </w:r>
    </w:p>
    <w:p w:rsidR="00541163" w:rsidRPr="00965732" w:rsidRDefault="00541163" w:rsidP="00541163">
      <w:pPr>
        <w:rPr>
          <w:rFonts w:ascii="Verdana" w:hAnsi="Verdana"/>
          <w:sz w:val="22"/>
          <w:szCs w:val="22"/>
        </w:rPr>
      </w:pPr>
    </w:p>
    <w:p w:rsidR="00541163" w:rsidRPr="00965732" w:rsidRDefault="00541163" w:rsidP="00541163">
      <w:pPr>
        <w:tabs>
          <w:tab w:val="left" w:pos="0"/>
        </w:tabs>
        <w:ind w:right="-1"/>
        <w:jc w:val="both"/>
        <w:rPr>
          <w:rFonts w:ascii="Verdana" w:hAnsi="Verdana"/>
          <w:b/>
          <w:sz w:val="22"/>
          <w:szCs w:val="22"/>
        </w:rPr>
      </w:pPr>
      <w:r w:rsidRPr="00965732">
        <w:rPr>
          <w:rFonts w:ascii="Verdana" w:hAnsi="Verdana"/>
          <w:b/>
          <w:sz w:val="22"/>
          <w:szCs w:val="22"/>
        </w:rPr>
        <w:t>ΘΕΜΑ:</w:t>
      </w:r>
      <w:r>
        <w:rPr>
          <w:rFonts w:ascii="Verdana" w:hAnsi="Verdana"/>
          <w:b/>
          <w:sz w:val="22"/>
          <w:szCs w:val="22"/>
        </w:rPr>
        <w:t xml:space="preserve"> </w:t>
      </w:r>
      <w:r w:rsidRPr="00541163">
        <w:rPr>
          <w:rFonts w:ascii="Verdana" w:hAnsi="Verdana" w:cs="Arial"/>
          <w:b/>
          <w:sz w:val="22"/>
          <w:szCs w:val="22"/>
        </w:rPr>
        <w:t>Προέλεγχος οικονομικού απολογισμού 2010 Δήμου Αμαλιάδας</w:t>
      </w:r>
      <w:r w:rsidRPr="00965732">
        <w:rPr>
          <w:rFonts w:ascii="Verdana" w:hAnsi="Verdana"/>
          <w:b/>
          <w:sz w:val="22"/>
          <w:szCs w:val="22"/>
        </w:rPr>
        <w:t>.</w:t>
      </w:r>
    </w:p>
    <w:p w:rsidR="00541163" w:rsidRPr="00965732" w:rsidRDefault="00541163" w:rsidP="00541163">
      <w:pPr>
        <w:pStyle w:val="4"/>
        <w:ind w:right="-99"/>
        <w:rPr>
          <w:rFonts w:ascii="Verdana" w:hAnsi="Verdana"/>
          <w:sz w:val="22"/>
          <w:szCs w:val="22"/>
        </w:rPr>
      </w:pPr>
    </w:p>
    <w:p w:rsidR="00541163" w:rsidRPr="00965732" w:rsidRDefault="00541163" w:rsidP="00541163">
      <w:pPr>
        <w:ind w:right="-99" w:firstLine="720"/>
        <w:jc w:val="both"/>
        <w:rPr>
          <w:rFonts w:ascii="Verdana" w:hAnsi="Verdana"/>
          <w:sz w:val="22"/>
          <w:szCs w:val="22"/>
        </w:rPr>
      </w:pPr>
      <w:r w:rsidRPr="00965732">
        <w:rPr>
          <w:rFonts w:ascii="Verdana" w:hAnsi="Verdana"/>
          <w:sz w:val="22"/>
          <w:szCs w:val="22"/>
        </w:rPr>
        <w:t xml:space="preserve">Στην Αμαλιάδα, σήμερα </w:t>
      </w:r>
      <w:r>
        <w:rPr>
          <w:rFonts w:ascii="Verdana" w:hAnsi="Verdana"/>
          <w:sz w:val="22"/>
          <w:szCs w:val="22"/>
        </w:rPr>
        <w:t>25</w:t>
      </w:r>
      <w:r w:rsidRPr="00965732">
        <w:rPr>
          <w:rFonts w:ascii="Verdana" w:hAnsi="Verdana"/>
          <w:sz w:val="22"/>
          <w:szCs w:val="22"/>
        </w:rPr>
        <w:t>-10-2011, ημέρα Τρίτη και ώρα 13:</w:t>
      </w:r>
      <w:r>
        <w:rPr>
          <w:rFonts w:ascii="Verdana" w:hAnsi="Verdana"/>
          <w:sz w:val="22"/>
          <w:szCs w:val="22"/>
        </w:rPr>
        <w:t>3</w:t>
      </w:r>
      <w:r w:rsidRPr="00965732">
        <w:rPr>
          <w:rFonts w:ascii="Verdana" w:hAnsi="Verdana"/>
          <w:sz w:val="22"/>
          <w:szCs w:val="22"/>
        </w:rPr>
        <w:t xml:space="preserve">0μ.μ. στο Δημοτικό Κατάστημα του Δήμου </w:t>
      </w:r>
      <w:proofErr w:type="spellStart"/>
      <w:r w:rsidRPr="00965732">
        <w:rPr>
          <w:rFonts w:ascii="Verdana" w:hAnsi="Verdana"/>
          <w:sz w:val="22"/>
          <w:szCs w:val="22"/>
        </w:rPr>
        <w:t>Ήλιδας</w:t>
      </w:r>
      <w:proofErr w:type="spellEnd"/>
      <w:r w:rsidRPr="00965732">
        <w:rPr>
          <w:rFonts w:ascii="Verdana" w:hAnsi="Verdana"/>
          <w:sz w:val="22"/>
          <w:szCs w:val="22"/>
        </w:rPr>
        <w:t>, συνήλθε σε τακτική συνεδρίαση η Οικονομική Επιτρ</w:t>
      </w:r>
      <w:r>
        <w:rPr>
          <w:rFonts w:ascii="Verdana" w:hAnsi="Verdana"/>
          <w:sz w:val="22"/>
          <w:szCs w:val="22"/>
        </w:rPr>
        <w:t>οπή,  ύστερα από τη με αριθμό 36756</w:t>
      </w:r>
      <w:r w:rsidRPr="00965732">
        <w:rPr>
          <w:rFonts w:ascii="Verdana" w:hAnsi="Verdana"/>
          <w:sz w:val="22"/>
          <w:szCs w:val="22"/>
        </w:rPr>
        <w:t>/</w:t>
      </w:r>
      <w:r>
        <w:rPr>
          <w:rFonts w:ascii="Verdana" w:hAnsi="Verdana"/>
          <w:sz w:val="22"/>
          <w:szCs w:val="22"/>
        </w:rPr>
        <w:t>20/21-10</w:t>
      </w:r>
      <w:r w:rsidRPr="00965732">
        <w:rPr>
          <w:rFonts w:ascii="Verdana" w:hAnsi="Verdana"/>
          <w:sz w:val="22"/>
          <w:szCs w:val="22"/>
        </w:rPr>
        <w:t>-2011 έγγραφη πρόσκληση του Προέδρου, που εκδόθηκε και επιδόθηκε νόμιμα στα μέλη της, σύμφωνα με το  άρθρο 75 του Ν.3852/10.</w:t>
      </w:r>
    </w:p>
    <w:p w:rsidR="00541163" w:rsidRPr="00965732" w:rsidRDefault="00541163" w:rsidP="00541163">
      <w:pPr>
        <w:tabs>
          <w:tab w:val="left" w:pos="0"/>
        </w:tabs>
        <w:ind w:right="-99"/>
        <w:jc w:val="both"/>
        <w:rPr>
          <w:rFonts w:ascii="Verdana" w:hAnsi="Verdana"/>
          <w:sz w:val="22"/>
          <w:szCs w:val="22"/>
        </w:rPr>
      </w:pPr>
      <w:r w:rsidRPr="00965732">
        <w:rPr>
          <w:rFonts w:ascii="Verdana" w:hAnsi="Verdana"/>
          <w:sz w:val="22"/>
          <w:szCs w:val="22"/>
        </w:rPr>
        <w:tab/>
      </w:r>
    </w:p>
    <w:p w:rsidR="00541163" w:rsidRPr="00965732" w:rsidRDefault="00541163" w:rsidP="00541163">
      <w:pPr>
        <w:tabs>
          <w:tab w:val="left" w:pos="0"/>
        </w:tabs>
        <w:ind w:right="-99"/>
        <w:jc w:val="both"/>
        <w:rPr>
          <w:rFonts w:ascii="Verdana" w:hAnsi="Verdana"/>
          <w:sz w:val="22"/>
          <w:szCs w:val="22"/>
        </w:rPr>
      </w:pPr>
      <w:r w:rsidRPr="00965732">
        <w:rPr>
          <w:rFonts w:ascii="Verdana" w:hAnsi="Verdana"/>
          <w:sz w:val="22"/>
          <w:szCs w:val="22"/>
        </w:rPr>
        <w:t xml:space="preserve">Στη συνεδρίαση αυτή ήταν: </w:t>
      </w:r>
    </w:p>
    <w:p w:rsidR="00541163" w:rsidRPr="00965732" w:rsidRDefault="00541163" w:rsidP="00541163">
      <w:pPr>
        <w:tabs>
          <w:tab w:val="left" w:pos="0"/>
        </w:tabs>
        <w:ind w:right="-99"/>
        <w:jc w:val="both"/>
        <w:rPr>
          <w:rFonts w:ascii="Verdana" w:hAnsi="Verdana"/>
          <w:sz w:val="22"/>
          <w:szCs w:val="22"/>
        </w:rPr>
      </w:pPr>
    </w:p>
    <w:p w:rsidR="00541163" w:rsidRPr="00965732" w:rsidRDefault="00541163" w:rsidP="00541163">
      <w:pPr>
        <w:tabs>
          <w:tab w:val="left" w:pos="0"/>
        </w:tabs>
        <w:ind w:right="-99"/>
        <w:jc w:val="both"/>
        <w:rPr>
          <w:rFonts w:ascii="Verdana" w:hAnsi="Verdana"/>
          <w:sz w:val="22"/>
          <w:szCs w:val="22"/>
          <w:u w:val="single"/>
        </w:rPr>
      </w:pPr>
      <w:r w:rsidRPr="00965732">
        <w:rPr>
          <w:rFonts w:ascii="Verdana" w:hAnsi="Verdana"/>
          <w:b/>
          <w:sz w:val="22"/>
          <w:szCs w:val="22"/>
        </w:rPr>
        <w:tab/>
      </w:r>
      <w:r w:rsidRPr="00965732">
        <w:rPr>
          <w:rFonts w:ascii="Verdana" w:hAnsi="Verdana"/>
          <w:b/>
          <w:sz w:val="22"/>
          <w:szCs w:val="22"/>
          <w:u w:val="single"/>
        </w:rPr>
        <w:t>ΠΑΡΟΝΤΕΣ</w:t>
      </w:r>
      <w:r w:rsidRPr="00965732">
        <w:rPr>
          <w:rFonts w:ascii="Verdana" w:hAnsi="Verdana"/>
          <w:b/>
          <w:sz w:val="22"/>
          <w:szCs w:val="22"/>
        </w:rPr>
        <w:t xml:space="preserve"> </w:t>
      </w:r>
      <w:r w:rsidRPr="00965732">
        <w:rPr>
          <w:rFonts w:ascii="Verdana" w:hAnsi="Verdana"/>
          <w:b/>
          <w:sz w:val="22"/>
          <w:szCs w:val="22"/>
        </w:rPr>
        <w:tab/>
      </w:r>
      <w:r w:rsidRPr="00965732">
        <w:rPr>
          <w:rFonts w:ascii="Verdana" w:hAnsi="Verdana"/>
          <w:b/>
          <w:sz w:val="22"/>
          <w:szCs w:val="22"/>
        </w:rPr>
        <w:tab/>
      </w:r>
      <w:r w:rsidRPr="00965732">
        <w:rPr>
          <w:rFonts w:ascii="Verdana" w:hAnsi="Verdana"/>
          <w:b/>
          <w:sz w:val="22"/>
          <w:szCs w:val="22"/>
        </w:rPr>
        <w:tab/>
      </w:r>
      <w:r w:rsidRPr="00965732">
        <w:rPr>
          <w:rFonts w:ascii="Verdana" w:hAnsi="Verdana"/>
          <w:b/>
          <w:sz w:val="22"/>
          <w:szCs w:val="22"/>
        </w:rPr>
        <w:tab/>
      </w:r>
      <w:r w:rsidRPr="00965732">
        <w:rPr>
          <w:rFonts w:ascii="Verdana" w:hAnsi="Verdana"/>
          <w:b/>
          <w:sz w:val="22"/>
          <w:szCs w:val="22"/>
        </w:rPr>
        <w:tab/>
      </w:r>
      <w:r w:rsidRPr="00965732">
        <w:rPr>
          <w:rFonts w:ascii="Verdana" w:hAnsi="Verdana"/>
          <w:b/>
          <w:sz w:val="22"/>
          <w:szCs w:val="22"/>
        </w:rPr>
        <w:tab/>
      </w:r>
      <w:r w:rsidRPr="00965732">
        <w:rPr>
          <w:rFonts w:ascii="Verdana" w:hAnsi="Verdana"/>
          <w:b/>
          <w:sz w:val="22"/>
          <w:szCs w:val="22"/>
        </w:rPr>
        <w:tab/>
      </w:r>
      <w:r w:rsidRPr="00965732">
        <w:rPr>
          <w:rFonts w:ascii="Verdana" w:hAnsi="Verdana"/>
          <w:b/>
          <w:sz w:val="22"/>
          <w:szCs w:val="22"/>
        </w:rPr>
        <w:tab/>
      </w:r>
      <w:r w:rsidRPr="00965732">
        <w:rPr>
          <w:rFonts w:ascii="Verdana" w:hAnsi="Verdana"/>
          <w:b/>
          <w:sz w:val="22"/>
          <w:szCs w:val="22"/>
          <w:u w:val="single"/>
        </w:rPr>
        <w:t>ΑΠΟΝΤΕΣ</w:t>
      </w:r>
    </w:p>
    <w:p w:rsidR="00541163" w:rsidRPr="00965732" w:rsidRDefault="00541163" w:rsidP="00541163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965732">
        <w:rPr>
          <w:rFonts w:ascii="Verdana" w:hAnsi="Verdana"/>
          <w:sz w:val="22"/>
          <w:szCs w:val="22"/>
        </w:rPr>
        <w:t>Ζαχαρόπουλος Βασίλειος – Πρόεδρος</w:t>
      </w:r>
      <w:r w:rsidRPr="00965732">
        <w:rPr>
          <w:rFonts w:ascii="Verdana" w:hAnsi="Verdana"/>
          <w:sz w:val="22"/>
          <w:szCs w:val="22"/>
        </w:rPr>
        <w:tab/>
      </w:r>
      <w:r w:rsidRPr="00965732">
        <w:rPr>
          <w:rFonts w:ascii="Verdana" w:hAnsi="Verdana"/>
          <w:sz w:val="22"/>
          <w:szCs w:val="22"/>
        </w:rPr>
        <w:tab/>
      </w:r>
      <w:r w:rsidRPr="00965732">
        <w:rPr>
          <w:rFonts w:ascii="Verdana" w:hAnsi="Verdana"/>
          <w:sz w:val="22"/>
          <w:szCs w:val="22"/>
        </w:rPr>
        <w:tab/>
        <w:t>1. Προκόπης Πέτρος – Μέλος</w:t>
      </w:r>
    </w:p>
    <w:p w:rsidR="00541163" w:rsidRPr="00965732" w:rsidRDefault="00541163" w:rsidP="00541163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965732">
        <w:rPr>
          <w:rFonts w:ascii="Verdana" w:hAnsi="Verdana"/>
          <w:sz w:val="22"/>
          <w:szCs w:val="22"/>
        </w:rPr>
        <w:t>Χριστόπου</w:t>
      </w:r>
      <w:r>
        <w:rPr>
          <w:rFonts w:ascii="Verdana" w:hAnsi="Verdana"/>
          <w:sz w:val="22"/>
          <w:szCs w:val="22"/>
        </w:rPr>
        <w:t>λος Ιωάννης – Αντιπρόεδρος</w:t>
      </w:r>
      <w:r>
        <w:rPr>
          <w:rFonts w:ascii="Verdana" w:hAnsi="Verdana"/>
          <w:sz w:val="22"/>
          <w:szCs w:val="22"/>
        </w:rPr>
        <w:tab/>
      </w:r>
    </w:p>
    <w:p w:rsidR="00541163" w:rsidRPr="00965732" w:rsidRDefault="00541163" w:rsidP="00541163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965732">
        <w:rPr>
          <w:rFonts w:ascii="Verdana" w:hAnsi="Verdana"/>
          <w:sz w:val="22"/>
          <w:szCs w:val="22"/>
        </w:rPr>
        <w:t>Δούλος Παντελής - Μέλος</w:t>
      </w:r>
    </w:p>
    <w:p w:rsidR="00541163" w:rsidRPr="00965732" w:rsidRDefault="00541163" w:rsidP="00541163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965732">
        <w:rPr>
          <w:rFonts w:ascii="Verdana" w:hAnsi="Verdana"/>
          <w:sz w:val="22"/>
          <w:szCs w:val="22"/>
        </w:rPr>
        <w:t>Νικολόπουλος Χρήστος – Μέλος</w:t>
      </w:r>
    </w:p>
    <w:p w:rsidR="00541163" w:rsidRPr="00965732" w:rsidRDefault="00541163" w:rsidP="00541163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proofErr w:type="spellStart"/>
      <w:r w:rsidRPr="00965732">
        <w:rPr>
          <w:rFonts w:ascii="Verdana" w:hAnsi="Verdana"/>
          <w:sz w:val="22"/>
          <w:szCs w:val="22"/>
        </w:rPr>
        <w:t>Ντάνασης</w:t>
      </w:r>
      <w:proofErr w:type="spellEnd"/>
      <w:r w:rsidRPr="00965732">
        <w:rPr>
          <w:rFonts w:ascii="Verdana" w:hAnsi="Verdana"/>
          <w:sz w:val="22"/>
          <w:szCs w:val="22"/>
        </w:rPr>
        <w:t xml:space="preserve"> Χαράλαμπος – Μέλος</w:t>
      </w:r>
    </w:p>
    <w:p w:rsidR="00541163" w:rsidRPr="00965732" w:rsidRDefault="00541163" w:rsidP="00541163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965732">
        <w:rPr>
          <w:rFonts w:ascii="Verdana" w:hAnsi="Verdana"/>
          <w:sz w:val="22"/>
          <w:szCs w:val="22"/>
        </w:rPr>
        <w:t>Παπαδάτος Πέτρος – Μέλος</w:t>
      </w:r>
    </w:p>
    <w:p w:rsidR="00541163" w:rsidRDefault="00541163" w:rsidP="00541163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proofErr w:type="spellStart"/>
      <w:r w:rsidRPr="00965732">
        <w:rPr>
          <w:rFonts w:ascii="Verdana" w:hAnsi="Verdana"/>
          <w:sz w:val="22"/>
          <w:szCs w:val="22"/>
        </w:rPr>
        <w:t>Παναγιωτάρας</w:t>
      </w:r>
      <w:proofErr w:type="spellEnd"/>
      <w:r w:rsidRPr="00965732">
        <w:rPr>
          <w:rFonts w:ascii="Verdana" w:hAnsi="Verdana"/>
          <w:sz w:val="22"/>
          <w:szCs w:val="22"/>
        </w:rPr>
        <w:t xml:space="preserve"> Παναγιώτης - Μέλος</w:t>
      </w:r>
      <w:r w:rsidRPr="00403A2E">
        <w:rPr>
          <w:rFonts w:ascii="Verdana" w:hAnsi="Verdana"/>
          <w:sz w:val="22"/>
          <w:szCs w:val="22"/>
        </w:rPr>
        <w:t xml:space="preserve"> </w:t>
      </w:r>
    </w:p>
    <w:p w:rsidR="00541163" w:rsidRPr="00965732" w:rsidRDefault="00541163" w:rsidP="00541163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proofErr w:type="spellStart"/>
      <w:r w:rsidRPr="00965732">
        <w:rPr>
          <w:rFonts w:ascii="Verdana" w:hAnsi="Verdana"/>
          <w:sz w:val="22"/>
          <w:szCs w:val="22"/>
        </w:rPr>
        <w:t>Μπιλίρης</w:t>
      </w:r>
      <w:proofErr w:type="spellEnd"/>
      <w:r w:rsidRPr="00965732">
        <w:rPr>
          <w:rFonts w:ascii="Verdana" w:hAnsi="Verdana"/>
          <w:sz w:val="22"/>
          <w:szCs w:val="22"/>
        </w:rPr>
        <w:t xml:space="preserve"> Νικόλαος – Μέλος</w:t>
      </w:r>
    </w:p>
    <w:p w:rsidR="00541163" w:rsidRPr="00965732" w:rsidRDefault="00541163" w:rsidP="00541163">
      <w:pPr>
        <w:pStyle w:val="a4"/>
        <w:tabs>
          <w:tab w:val="left" w:pos="0"/>
        </w:tabs>
        <w:ind w:right="-99"/>
        <w:jc w:val="both"/>
        <w:rPr>
          <w:rFonts w:ascii="Verdana" w:hAnsi="Verdana"/>
          <w:sz w:val="22"/>
          <w:szCs w:val="22"/>
        </w:rPr>
      </w:pPr>
    </w:p>
    <w:p w:rsidR="00541163" w:rsidRPr="00965732" w:rsidRDefault="00541163" w:rsidP="00541163">
      <w:pPr>
        <w:pStyle w:val="2"/>
        <w:spacing w:line="240" w:lineRule="auto"/>
        <w:ind w:right="43" w:firstLine="720"/>
        <w:rPr>
          <w:rFonts w:ascii="Verdana" w:hAnsi="Verdana"/>
          <w:sz w:val="22"/>
          <w:szCs w:val="22"/>
        </w:rPr>
      </w:pPr>
      <w:r w:rsidRPr="00965732">
        <w:rPr>
          <w:rFonts w:ascii="Verdana" w:hAnsi="Verdana"/>
          <w:sz w:val="22"/>
          <w:szCs w:val="22"/>
        </w:rPr>
        <w:t xml:space="preserve">Αφού διαπιστώθηκε ότι υπάρχει νόμιμη απαρτία, δεδομένου ότι σε σύνολο εννέα (9) μελών βρέθηκαν παρόντα </w:t>
      </w:r>
      <w:r>
        <w:rPr>
          <w:rFonts w:ascii="Verdana" w:hAnsi="Verdana"/>
          <w:sz w:val="22"/>
          <w:szCs w:val="22"/>
        </w:rPr>
        <w:t>οχτώ</w:t>
      </w:r>
      <w:r w:rsidRPr="00965732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8</w:t>
      </w:r>
      <w:r w:rsidRPr="00965732">
        <w:rPr>
          <w:rFonts w:ascii="Verdana" w:hAnsi="Verdana"/>
          <w:sz w:val="22"/>
          <w:szCs w:val="22"/>
        </w:rPr>
        <w:t>) μέλη και απόντα</w:t>
      </w:r>
      <w:r>
        <w:rPr>
          <w:rFonts w:ascii="Verdana" w:hAnsi="Verdana"/>
          <w:sz w:val="22"/>
          <w:szCs w:val="22"/>
        </w:rPr>
        <w:t xml:space="preserve"> ένα</w:t>
      </w:r>
      <w:r w:rsidRPr="00965732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1</w:t>
      </w:r>
      <w:r w:rsidRPr="00965732">
        <w:rPr>
          <w:rFonts w:ascii="Verdana" w:hAnsi="Verdana"/>
          <w:sz w:val="22"/>
          <w:szCs w:val="22"/>
        </w:rPr>
        <w:t>) μέλ</w:t>
      </w:r>
      <w:r>
        <w:rPr>
          <w:rFonts w:ascii="Verdana" w:hAnsi="Verdana"/>
          <w:sz w:val="22"/>
          <w:szCs w:val="22"/>
        </w:rPr>
        <w:t>ος</w:t>
      </w:r>
      <w:r w:rsidRPr="00965732">
        <w:rPr>
          <w:rFonts w:ascii="Verdana" w:hAnsi="Verdana"/>
          <w:sz w:val="22"/>
          <w:szCs w:val="22"/>
        </w:rPr>
        <w:t xml:space="preserve">, ο Πρόεδρος κ. Βασίλειος Ζαχαρόπουλος κήρυξε την έναρξη της συνεδρίασης. Τα πρακτικά τηρήθηκαν από το δημοτικό υπάλληλο κ. </w:t>
      </w:r>
      <w:proofErr w:type="spellStart"/>
      <w:r w:rsidRPr="00965732">
        <w:rPr>
          <w:rFonts w:ascii="Verdana" w:hAnsi="Verdana"/>
          <w:sz w:val="22"/>
          <w:szCs w:val="22"/>
        </w:rPr>
        <w:t>Ρούτση</w:t>
      </w:r>
      <w:proofErr w:type="spellEnd"/>
      <w:r w:rsidRPr="00965732">
        <w:rPr>
          <w:rFonts w:ascii="Verdana" w:hAnsi="Verdana"/>
          <w:sz w:val="22"/>
          <w:szCs w:val="22"/>
        </w:rPr>
        <w:t xml:space="preserve"> Χρήστο.</w:t>
      </w:r>
    </w:p>
    <w:p w:rsidR="00541163" w:rsidRPr="00965732" w:rsidRDefault="00541163" w:rsidP="00541163">
      <w:pPr>
        <w:jc w:val="center"/>
        <w:rPr>
          <w:rFonts w:ascii="Verdana" w:hAnsi="Verdana"/>
          <w:b/>
          <w:sz w:val="22"/>
          <w:szCs w:val="22"/>
        </w:rPr>
      </w:pPr>
      <w:r w:rsidRPr="00965732">
        <w:rPr>
          <w:rFonts w:ascii="Verdana" w:hAnsi="Verdana"/>
          <w:b/>
          <w:sz w:val="22"/>
          <w:szCs w:val="22"/>
        </w:rPr>
        <w:t>.</w:t>
      </w:r>
      <w:r w:rsidRPr="00965732">
        <w:rPr>
          <w:rFonts w:ascii="Verdana" w:hAnsi="Verdana"/>
          <w:b/>
          <w:sz w:val="22"/>
          <w:szCs w:val="22"/>
        </w:rPr>
        <w:tab/>
        <w:t>.</w:t>
      </w:r>
      <w:r w:rsidRPr="00965732">
        <w:rPr>
          <w:rFonts w:ascii="Verdana" w:hAnsi="Verdana"/>
          <w:b/>
          <w:sz w:val="22"/>
          <w:szCs w:val="22"/>
        </w:rPr>
        <w:tab/>
        <w:t>.</w:t>
      </w:r>
      <w:r w:rsidRPr="00965732">
        <w:rPr>
          <w:rFonts w:ascii="Verdana" w:hAnsi="Verdana"/>
          <w:b/>
          <w:sz w:val="22"/>
          <w:szCs w:val="22"/>
        </w:rPr>
        <w:tab/>
        <w:t>.</w:t>
      </w:r>
      <w:r w:rsidRPr="00965732">
        <w:rPr>
          <w:rFonts w:ascii="Verdana" w:hAnsi="Verdana"/>
          <w:b/>
          <w:sz w:val="22"/>
          <w:szCs w:val="22"/>
        </w:rPr>
        <w:tab/>
        <w:t>.</w:t>
      </w:r>
      <w:r w:rsidRPr="00965732">
        <w:rPr>
          <w:rFonts w:ascii="Verdana" w:hAnsi="Verdana"/>
          <w:b/>
          <w:sz w:val="22"/>
          <w:szCs w:val="22"/>
        </w:rPr>
        <w:tab/>
        <w:t>.</w:t>
      </w:r>
      <w:r w:rsidRPr="00965732">
        <w:rPr>
          <w:rFonts w:ascii="Verdana" w:hAnsi="Verdana"/>
          <w:b/>
          <w:sz w:val="22"/>
          <w:szCs w:val="22"/>
        </w:rPr>
        <w:tab/>
        <w:t>.</w:t>
      </w:r>
      <w:r w:rsidRPr="00965732">
        <w:rPr>
          <w:rFonts w:ascii="Verdana" w:hAnsi="Verdana"/>
          <w:b/>
          <w:sz w:val="22"/>
          <w:szCs w:val="22"/>
        </w:rPr>
        <w:tab/>
        <w:t>.</w:t>
      </w:r>
    </w:p>
    <w:p w:rsidR="00541163" w:rsidRPr="00965732" w:rsidRDefault="00541163" w:rsidP="00541163">
      <w:pPr>
        <w:jc w:val="center"/>
        <w:rPr>
          <w:rFonts w:ascii="Verdana" w:hAnsi="Verdana"/>
          <w:sz w:val="22"/>
          <w:szCs w:val="22"/>
        </w:rPr>
      </w:pPr>
    </w:p>
    <w:p w:rsidR="00541163" w:rsidRPr="00965732" w:rsidRDefault="00541163" w:rsidP="00541163">
      <w:pPr>
        <w:pStyle w:val="2"/>
        <w:spacing w:line="240" w:lineRule="auto"/>
        <w:ind w:right="43" w:firstLine="720"/>
        <w:rPr>
          <w:rFonts w:ascii="Verdana" w:hAnsi="Verdana"/>
          <w:sz w:val="22"/>
          <w:szCs w:val="22"/>
        </w:rPr>
      </w:pPr>
      <w:r w:rsidRPr="00965732">
        <w:rPr>
          <w:rFonts w:ascii="Verdana" w:hAnsi="Verdana"/>
          <w:sz w:val="22"/>
          <w:szCs w:val="22"/>
        </w:rPr>
        <w:t>Στη συνέχεια της συνεδρία</w:t>
      </w:r>
      <w:r>
        <w:rPr>
          <w:rFonts w:ascii="Verdana" w:hAnsi="Verdana"/>
          <w:sz w:val="22"/>
          <w:szCs w:val="22"/>
        </w:rPr>
        <w:t xml:space="preserve">σης ο Πρόεδρος εισηγούμενος το </w:t>
      </w:r>
      <w:r w:rsidR="00E65D8B">
        <w:rPr>
          <w:rFonts w:ascii="Verdana" w:hAnsi="Verdana"/>
          <w:sz w:val="22"/>
          <w:szCs w:val="22"/>
        </w:rPr>
        <w:t>2</w:t>
      </w:r>
      <w:r w:rsidRPr="00965732">
        <w:rPr>
          <w:rFonts w:ascii="Verdana" w:hAnsi="Verdana"/>
          <w:sz w:val="22"/>
          <w:szCs w:val="22"/>
          <w:vertAlign w:val="superscript"/>
        </w:rPr>
        <w:t>ο</w:t>
      </w:r>
      <w:r w:rsidRPr="00965732">
        <w:rPr>
          <w:rFonts w:ascii="Verdana" w:hAnsi="Verdana"/>
          <w:sz w:val="22"/>
          <w:szCs w:val="22"/>
        </w:rPr>
        <w:t xml:space="preserve"> θέμα </w:t>
      </w:r>
      <w:r>
        <w:rPr>
          <w:rFonts w:ascii="Verdana" w:hAnsi="Verdana"/>
          <w:sz w:val="22"/>
          <w:szCs w:val="22"/>
        </w:rPr>
        <w:t xml:space="preserve">της </w:t>
      </w:r>
      <w:r w:rsidRPr="00965732">
        <w:rPr>
          <w:rFonts w:ascii="Verdana" w:hAnsi="Verdana"/>
          <w:sz w:val="22"/>
          <w:szCs w:val="22"/>
        </w:rPr>
        <w:t xml:space="preserve">ημερήσιας διάταξης ανέφερε τα εξής: </w:t>
      </w:r>
    </w:p>
    <w:p w:rsidR="00666391" w:rsidRPr="00666391" w:rsidRDefault="00E65D8B" w:rsidP="00666391">
      <w:pPr>
        <w:ind w:firstLine="540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Θέτω υπόψη την εισήγηση του Αντιδημάρχου Οικονομικών του Δήμου στην οποία αναφέρονται τα εξής: </w:t>
      </w:r>
      <w:r w:rsidR="00666391">
        <w:rPr>
          <w:rFonts w:ascii="Verdana" w:hAnsi="Verdana"/>
          <w:sz w:val="22"/>
          <w:szCs w:val="22"/>
        </w:rPr>
        <w:t>«</w:t>
      </w:r>
      <w:r w:rsidR="00666391" w:rsidRPr="00666391">
        <w:rPr>
          <w:rFonts w:ascii="Verdana" w:hAnsi="Verdana"/>
          <w:i/>
          <w:sz w:val="22"/>
          <w:szCs w:val="22"/>
        </w:rPr>
        <w:t>Το 2010 ήταν μια σημαντική χρονιά για την αναπτυξιακή πορεία του Δήμου Αμαλιάδας. Υλοποιήθηκε μια μεγάλη σειρά έργων και δράσεων με ουσιαστικό αντίκτυπο στη δυναμική της περιοχής. Η ταμειακή υπηρεσία του Δήμου Αμαλιάδας διεξήγαγε εισπράξεις και πληρωμές υπό την επίβλεψη του Διευθυντή Οικονομικών Υπηρεσιών υλοποιώντας τις σχετικές αποφάσεις του Δημοτικού Συμβουλίου, της Δημαρχιακής Επιτροπής και του Δημάρχου Αμαλιάδας.</w:t>
      </w:r>
      <w:r w:rsidR="00666391">
        <w:rPr>
          <w:rFonts w:ascii="Verdana" w:hAnsi="Verdana"/>
          <w:i/>
          <w:sz w:val="22"/>
          <w:szCs w:val="22"/>
        </w:rPr>
        <w:t xml:space="preserve"> </w:t>
      </w:r>
      <w:r w:rsidR="00666391" w:rsidRPr="00666391">
        <w:rPr>
          <w:rFonts w:ascii="Verdana" w:hAnsi="Verdana"/>
          <w:i/>
          <w:sz w:val="22"/>
          <w:szCs w:val="22"/>
        </w:rPr>
        <w:t>Η ταμειακή υπηρεσία υποβάλλει σήμερα δια μέσου του Δημάρχου στη Οικονομική Επιτροπή λογαριασμό της διαχείρισης του οικονομικού έτους που έληξε. Η Δημαρχιακή Επιτροπή αφού τα προελέγξει θα υποβάλλει τον απολογισμό, και τον ισολογισμό και τα αποτελέσματα χρήσεως, μαζί με έκ</w:t>
      </w:r>
      <w:r w:rsidR="00666391">
        <w:rPr>
          <w:rFonts w:ascii="Verdana" w:hAnsi="Verdana"/>
          <w:i/>
          <w:sz w:val="22"/>
          <w:szCs w:val="22"/>
        </w:rPr>
        <w:t xml:space="preserve">θεσή της στο Δημοτικό Συμβούλιο. </w:t>
      </w:r>
      <w:r w:rsidR="00666391" w:rsidRPr="00666391">
        <w:rPr>
          <w:rFonts w:ascii="Verdana" w:hAnsi="Verdana"/>
          <w:i/>
          <w:sz w:val="22"/>
          <w:szCs w:val="22"/>
        </w:rPr>
        <w:t>Ταμειακός απολογισμός</w:t>
      </w:r>
      <w:r w:rsidR="00666391">
        <w:rPr>
          <w:rFonts w:ascii="Verdana" w:hAnsi="Verdana"/>
          <w:i/>
          <w:sz w:val="22"/>
          <w:szCs w:val="22"/>
        </w:rPr>
        <w:t xml:space="preserve"> κ</w:t>
      </w:r>
      <w:r w:rsidR="00666391" w:rsidRPr="00666391">
        <w:rPr>
          <w:rFonts w:ascii="Verdana" w:hAnsi="Verdana"/>
          <w:i/>
          <w:sz w:val="22"/>
          <w:szCs w:val="22"/>
        </w:rPr>
        <w:t>ατά το έτος 2010:</w:t>
      </w:r>
    </w:p>
    <w:p w:rsidR="00666391" w:rsidRPr="00666391" w:rsidRDefault="00666391" w:rsidP="00666391">
      <w:pPr>
        <w:ind w:firstLine="540"/>
        <w:jc w:val="both"/>
        <w:rPr>
          <w:rFonts w:ascii="Verdana" w:hAnsi="Verdana"/>
          <w:i/>
          <w:sz w:val="22"/>
          <w:szCs w:val="22"/>
        </w:rPr>
      </w:pPr>
      <w:r w:rsidRPr="00666391">
        <w:rPr>
          <w:rFonts w:ascii="Verdana" w:hAnsi="Verdana"/>
          <w:i/>
          <w:sz w:val="22"/>
          <w:szCs w:val="22"/>
        </w:rPr>
        <w:lastRenderedPageBreak/>
        <w:t>•</w:t>
      </w:r>
      <w:r w:rsidRPr="00666391">
        <w:rPr>
          <w:rFonts w:ascii="Verdana" w:hAnsi="Verdana"/>
          <w:i/>
          <w:sz w:val="22"/>
          <w:szCs w:val="22"/>
        </w:rPr>
        <w:tab/>
        <w:t>Εισπράξαμε € 22.843.242,65</w:t>
      </w:r>
    </w:p>
    <w:p w:rsidR="00666391" w:rsidRPr="00666391" w:rsidRDefault="00666391" w:rsidP="00666391">
      <w:pPr>
        <w:ind w:firstLine="540"/>
        <w:jc w:val="both"/>
        <w:rPr>
          <w:rFonts w:ascii="Verdana" w:hAnsi="Verdana"/>
          <w:i/>
          <w:sz w:val="22"/>
          <w:szCs w:val="22"/>
        </w:rPr>
      </w:pPr>
      <w:r w:rsidRPr="00666391">
        <w:rPr>
          <w:rFonts w:ascii="Verdana" w:hAnsi="Verdana"/>
          <w:i/>
          <w:sz w:val="22"/>
          <w:szCs w:val="22"/>
        </w:rPr>
        <w:t>•</w:t>
      </w:r>
      <w:r w:rsidRPr="00666391">
        <w:rPr>
          <w:rFonts w:ascii="Verdana" w:hAnsi="Verdana"/>
          <w:i/>
          <w:sz w:val="22"/>
          <w:szCs w:val="22"/>
        </w:rPr>
        <w:tab/>
        <w:t xml:space="preserve">Πληρώσαμε € 18.787.250,60 και απέμεινε </w:t>
      </w:r>
    </w:p>
    <w:p w:rsidR="00666391" w:rsidRPr="00666391" w:rsidRDefault="00666391" w:rsidP="00666391">
      <w:pPr>
        <w:ind w:firstLine="540"/>
        <w:jc w:val="both"/>
        <w:rPr>
          <w:rFonts w:ascii="Verdana" w:hAnsi="Verdana"/>
          <w:i/>
          <w:sz w:val="22"/>
          <w:szCs w:val="22"/>
        </w:rPr>
      </w:pPr>
      <w:r w:rsidRPr="00666391">
        <w:rPr>
          <w:rFonts w:ascii="Verdana" w:hAnsi="Verdana"/>
          <w:i/>
          <w:sz w:val="22"/>
          <w:szCs w:val="22"/>
        </w:rPr>
        <w:t>•</w:t>
      </w:r>
      <w:r w:rsidRPr="00666391">
        <w:rPr>
          <w:rFonts w:ascii="Verdana" w:hAnsi="Verdana"/>
          <w:i/>
          <w:sz w:val="22"/>
          <w:szCs w:val="22"/>
        </w:rPr>
        <w:tab/>
        <w:t>Χρηματικό υπόλοιπο € 4.055.992,05.</w:t>
      </w:r>
    </w:p>
    <w:p w:rsidR="00666391" w:rsidRPr="00666391" w:rsidRDefault="00666391" w:rsidP="00666391">
      <w:pPr>
        <w:ind w:firstLine="540"/>
        <w:jc w:val="both"/>
        <w:rPr>
          <w:rFonts w:ascii="Verdana" w:hAnsi="Verdana"/>
          <w:i/>
          <w:sz w:val="22"/>
          <w:szCs w:val="22"/>
        </w:rPr>
      </w:pPr>
      <w:r w:rsidRPr="00666391">
        <w:rPr>
          <w:rFonts w:ascii="Verdana" w:hAnsi="Verdana"/>
          <w:i/>
          <w:sz w:val="22"/>
          <w:szCs w:val="22"/>
        </w:rPr>
        <w:t>Ως προς τα  έσοδα :</w:t>
      </w:r>
    </w:p>
    <w:p w:rsidR="00666391" w:rsidRPr="00666391" w:rsidRDefault="00666391" w:rsidP="00666391">
      <w:pPr>
        <w:ind w:firstLine="540"/>
        <w:jc w:val="both"/>
        <w:rPr>
          <w:rFonts w:ascii="Verdana" w:hAnsi="Verdana"/>
          <w:i/>
          <w:sz w:val="22"/>
          <w:szCs w:val="22"/>
        </w:rPr>
      </w:pPr>
      <w:r w:rsidRPr="00666391">
        <w:rPr>
          <w:rFonts w:ascii="Verdana" w:hAnsi="Verdana"/>
          <w:i/>
          <w:sz w:val="22"/>
          <w:szCs w:val="22"/>
        </w:rPr>
        <w:t>Το μεταφερόμενο από το 2009 χρηματικό υπόλοιπο ήταν € 4.986.038,14.</w:t>
      </w:r>
    </w:p>
    <w:p w:rsidR="00666391" w:rsidRPr="00666391" w:rsidRDefault="00666391" w:rsidP="00666391">
      <w:pPr>
        <w:ind w:firstLine="540"/>
        <w:jc w:val="both"/>
        <w:rPr>
          <w:rFonts w:ascii="Verdana" w:hAnsi="Verdana"/>
          <w:i/>
          <w:sz w:val="22"/>
          <w:szCs w:val="22"/>
        </w:rPr>
      </w:pPr>
      <w:r w:rsidRPr="00666391">
        <w:rPr>
          <w:rFonts w:ascii="Verdana" w:hAnsi="Verdana"/>
          <w:i/>
          <w:sz w:val="22"/>
          <w:szCs w:val="22"/>
        </w:rPr>
        <w:t>Τα τακτικά μας έσοδα, αυτά που προέρχονται από πάγιες και θεσμοθετημένες πηγές, ήταν</w:t>
      </w:r>
      <w:r>
        <w:rPr>
          <w:rFonts w:ascii="Verdana" w:hAnsi="Verdana"/>
          <w:i/>
          <w:sz w:val="22"/>
          <w:szCs w:val="22"/>
        </w:rPr>
        <w:t xml:space="preserve"> €</w:t>
      </w:r>
      <w:r w:rsidRPr="00666391">
        <w:rPr>
          <w:rFonts w:ascii="Verdana" w:hAnsi="Verdana"/>
          <w:i/>
          <w:sz w:val="22"/>
          <w:szCs w:val="22"/>
        </w:rPr>
        <w:t>7.425.825,92</w:t>
      </w:r>
      <w:r>
        <w:rPr>
          <w:rFonts w:ascii="Verdana" w:hAnsi="Verdana"/>
          <w:i/>
          <w:sz w:val="22"/>
          <w:szCs w:val="22"/>
        </w:rPr>
        <w:t xml:space="preserve">. </w:t>
      </w:r>
      <w:r w:rsidRPr="00666391">
        <w:rPr>
          <w:rFonts w:ascii="Verdana" w:hAnsi="Verdana"/>
          <w:i/>
          <w:sz w:val="22"/>
          <w:szCs w:val="22"/>
        </w:rPr>
        <w:t>Τα έκτακτα έσοδα ήταν</w:t>
      </w:r>
      <w:r>
        <w:rPr>
          <w:rFonts w:ascii="Verdana" w:hAnsi="Verdana"/>
          <w:i/>
          <w:sz w:val="22"/>
          <w:szCs w:val="22"/>
        </w:rPr>
        <w:t xml:space="preserve"> </w:t>
      </w:r>
      <w:r w:rsidRPr="00666391">
        <w:rPr>
          <w:rFonts w:ascii="Verdana" w:hAnsi="Verdana"/>
          <w:i/>
          <w:sz w:val="22"/>
          <w:szCs w:val="22"/>
        </w:rPr>
        <w:t xml:space="preserve">€10.431.378,59 </w:t>
      </w:r>
    </w:p>
    <w:p w:rsidR="00666391" w:rsidRPr="00666391" w:rsidRDefault="00666391" w:rsidP="00666391">
      <w:pPr>
        <w:ind w:firstLine="540"/>
        <w:jc w:val="both"/>
        <w:rPr>
          <w:rFonts w:ascii="Verdana" w:hAnsi="Verdana"/>
          <w:i/>
          <w:sz w:val="22"/>
          <w:szCs w:val="22"/>
        </w:rPr>
      </w:pPr>
      <w:r w:rsidRPr="00666391">
        <w:rPr>
          <w:rFonts w:ascii="Verdana" w:hAnsi="Verdana"/>
          <w:i/>
          <w:sz w:val="22"/>
          <w:szCs w:val="22"/>
        </w:rPr>
        <w:t>Ως προς τα έξοδα :</w:t>
      </w:r>
    </w:p>
    <w:p w:rsidR="00666391" w:rsidRPr="00666391" w:rsidRDefault="00666391" w:rsidP="00666391">
      <w:pPr>
        <w:ind w:firstLine="540"/>
        <w:jc w:val="both"/>
        <w:rPr>
          <w:rFonts w:ascii="Verdana" w:hAnsi="Verdana"/>
          <w:i/>
          <w:sz w:val="22"/>
          <w:szCs w:val="22"/>
        </w:rPr>
      </w:pPr>
      <w:r w:rsidRPr="00666391">
        <w:rPr>
          <w:rFonts w:ascii="Verdana" w:hAnsi="Verdana"/>
          <w:i/>
          <w:sz w:val="22"/>
          <w:szCs w:val="22"/>
        </w:rPr>
        <w:t xml:space="preserve">Για Λειτουργικά Έξοδα (αμοιβές προσωπικού, δαπάνες αιρετών και τρίτων, αναλώσιμα και δαπάνες γενικής φύσης) πληρώσαμε € 7.958.310,64. </w:t>
      </w:r>
    </w:p>
    <w:p w:rsidR="00666391" w:rsidRPr="00666391" w:rsidRDefault="00666391" w:rsidP="00666391">
      <w:pPr>
        <w:ind w:firstLine="540"/>
        <w:jc w:val="both"/>
        <w:rPr>
          <w:rFonts w:ascii="Verdana" w:hAnsi="Verdana"/>
          <w:i/>
          <w:sz w:val="22"/>
          <w:szCs w:val="22"/>
        </w:rPr>
      </w:pPr>
      <w:r w:rsidRPr="00666391">
        <w:rPr>
          <w:rFonts w:ascii="Verdana" w:hAnsi="Verdana"/>
          <w:i/>
          <w:sz w:val="22"/>
          <w:szCs w:val="22"/>
        </w:rPr>
        <w:t>Για Επενδύσεις (αγορές παγίων, έργα, μελέτες και συμμετοχές) πληρώσαμε € 8.407.372,85.</w:t>
      </w:r>
    </w:p>
    <w:p w:rsidR="00666391" w:rsidRPr="00666391" w:rsidRDefault="00666391" w:rsidP="00666391">
      <w:pPr>
        <w:ind w:firstLine="540"/>
        <w:jc w:val="both"/>
        <w:rPr>
          <w:rFonts w:ascii="Verdana" w:hAnsi="Verdana"/>
          <w:i/>
          <w:sz w:val="22"/>
          <w:szCs w:val="22"/>
        </w:rPr>
      </w:pPr>
      <w:r w:rsidRPr="00666391">
        <w:rPr>
          <w:rFonts w:ascii="Verdana" w:hAnsi="Verdana"/>
          <w:i/>
          <w:sz w:val="22"/>
          <w:szCs w:val="22"/>
        </w:rPr>
        <w:t>Για Λοιπές Δαπάνες (απόδοση κρατήσεων &amp; οφειλές προηγουμένων χρήσεων ) πληρώσαμε € 2.421.567,11.</w:t>
      </w:r>
    </w:p>
    <w:p w:rsidR="00666391" w:rsidRPr="00666391" w:rsidRDefault="00666391" w:rsidP="00666391">
      <w:pPr>
        <w:ind w:firstLine="540"/>
        <w:jc w:val="both"/>
        <w:rPr>
          <w:rFonts w:ascii="Verdana" w:hAnsi="Verdana"/>
          <w:i/>
          <w:sz w:val="22"/>
          <w:szCs w:val="22"/>
        </w:rPr>
      </w:pPr>
      <w:r w:rsidRPr="00666391">
        <w:rPr>
          <w:rFonts w:ascii="Verdana" w:hAnsi="Verdana"/>
          <w:i/>
          <w:sz w:val="22"/>
          <w:szCs w:val="22"/>
        </w:rPr>
        <w:t>Αναλυτικά οι πληρωμές του 2010 μπορούν να αναλυθούν ανά υπηρεσία ως εξής :</w:t>
      </w:r>
    </w:p>
    <w:p w:rsidR="00666391" w:rsidRPr="00666391" w:rsidRDefault="00666391" w:rsidP="00666391">
      <w:pPr>
        <w:ind w:firstLine="540"/>
        <w:jc w:val="both"/>
        <w:rPr>
          <w:rFonts w:ascii="Verdana" w:hAnsi="Verdana"/>
          <w:i/>
          <w:sz w:val="22"/>
          <w:szCs w:val="22"/>
        </w:rPr>
      </w:pPr>
      <w:r w:rsidRPr="00666391">
        <w:rPr>
          <w:rFonts w:ascii="Verdana" w:hAnsi="Verdana"/>
          <w:i/>
          <w:sz w:val="22"/>
          <w:szCs w:val="22"/>
        </w:rPr>
        <w:t>•</w:t>
      </w:r>
      <w:r w:rsidRPr="00666391">
        <w:rPr>
          <w:rFonts w:ascii="Verdana" w:hAnsi="Verdana"/>
          <w:i/>
          <w:sz w:val="22"/>
          <w:szCs w:val="22"/>
        </w:rPr>
        <w:tab/>
        <w:t>Γενικές Υπηρεσίες</w:t>
      </w:r>
    </w:p>
    <w:p w:rsidR="00666391" w:rsidRPr="00666391" w:rsidRDefault="00666391" w:rsidP="00666391">
      <w:pPr>
        <w:ind w:firstLine="540"/>
        <w:jc w:val="both"/>
        <w:rPr>
          <w:rFonts w:ascii="Verdana" w:hAnsi="Verdana"/>
          <w:i/>
          <w:sz w:val="22"/>
          <w:szCs w:val="22"/>
        </w:rPr>
      </w:pPr>
      <w:r w:rsidRPr="00666391">
        <w:rPr>
          <w:rFonts w:ascii="Verdana" w:hAnsi="Verdana"/>
          <w:i/>
          <w:sz w:val="22"/>
          <w:szCs w:val="22"/>
        </w:rPr>
        <w:t>Λειτουργικές Δαπάνες Χρήσης : € 3.606.203,76</w:t>
      </w:r>
    </w:p>
    <w:p w:rsidR="00666391" w:rsidRPr="00666391" w:rsidRDefault="00666391" w:rsidP="00666391">
      <w:pPr>
        <w:ind w:firstLine="540"/>
        <w:jc w:val="both"/>
        <w:rPr>
          <w:rFonts w:ascii="Verdana" w:hAnsi="Verdana"/>
          <w:i/>
          <w:sz w:val="22"/>
          <w:szCs w:val="22"/>
        </w:rPr>
      </w:pPr>
      <w:r w:rsidRPr="00666391">
        <w:rPr>
          <w:rFonts w:ascii="Verdana" w:hAnsi="Verdana"/>
          <w:i/>
          <w:sz w:val="22"/>
          <w:szCs w:val="22"/>
        </w:rPr>
        <w:t>Επενδύσεις : € 17.976,40</w:t>
      </w:r>
    </w:p>
    <w:p w:rsidR="00666391" w:rsidRPr="00666391" w:rsidRDefault="00666391" w:rsidP="00666391">
      <w:pPr>
        <w:ind w:firstLine="540"/>
        <w:jc w:val="both"/>
        <w:rPr>
          <w:rFonts w:ascii="Verdana" w:hAnsi="Verdana"/>
          <w:i/>
          <w:sz w:val="22"/>
          <w:szCs w:val="22"/>
        </w:rPr>
      </w:pPr>
      <w:r w:rsidRPr="00666391">
        <w:rPr>
          <w:rFonts w:ascii="Verdana" w:hAnsi="Verdana"/>
          <w:i/>
          <w:sz w:val="22"/>
          <w:szCs w:val="22"/>
        </w:rPr>
        <w:t>•</w:t>
      </w:r>
      <w:r w:rsidRPr="00666391">
        <w:rPr>
          <w:rFonts w:ascii="Verdana" w:hAnsi="Verdana"/>
          <w:i/>
          <w:sz w:val="22"/>
          <w:szCs w:val="22"/>
        </w:rPr>
        <w:tab/>
        <w:t>Οικονομικές και Διοικητικές Υπηρεσίες</w:t>
      </w:r>
    </w:p>
    <w:p w:rsidR="00666391" w:rsidRPr="00666391" w:rsidRDefault="00666391" w:rsidP="00666391">
      <w:pPr>
        <w:ind w:firstLine="540"/>
        <w:jc w:val="both"/>
        <w:rPr>
          <w:rFonts w:ascii="Verdana" w:hAnsi="Verdana"/>
          <w:i/>
          <w:sz w:val="22"/>
          <w:szCs w:val="22"/>
        </w:rPr>
      </w:pPr>
      <w:r w:rsidRPr="00666391">
        <w:rPr>
          <w:rFonts w:ascii="Verdana" w:hAnsi="Verdana"/>
          <w:i/>
          <w:sz w:val="22"/>
          <w:szCs w:val="22"/>
        </w:rPr>
        <w:t>Λειτουργικές Δαπάνες Χρήσης : € 1.566.293,00</w:t>
      </w:r>
    </w:p>
    <w:p w:rsidR="00666391" w:rsidRPr="00666391" w:rsidRDefault="00666391" w:rsidP="00666391">
      <w:pPr>
        <w:ind w:firstLine="540"/>
        <w:jc w:val="both"/>
        <w:rPr>
          <w:rFonts w:ascii="Verdana" w:hAnsi="Verdana"/>
          <w:i/>
          <w:sz w:val="22"/>
          <w:szCs w:val="22"/>
        </w:rPr>
      </w:pPr>
      <w:r w:rsidRPr="00666391">
        <w:rPr>
          <w:rFonts w:ascii="Verdana" w:hAnsi="Verdana"/>
          <w:i/>
          <w:sz w:val="22"/>
          <w:szCs w:val="22"/>
        </w:rPr>
        <w:t>Επενδύσεις : €  1.340.752,66</w:t>
      </w:r>
    </w:p>
    <w:p w:rsidR="00666391" w:rsidRPr="00666391" w:rsidRDefault="00666391" w:rsidP="00666391">
      <w:pPr>
        <w:ind w:firstLine="540"/>
        <w:jc w:val="both"/>
        <w:rPr>
          <w:rFonts w:ascii="Verdana" w:hAnsi="Verdana"/>
          <w:i/>
          <w:sz w:val="22"/>
          <w:szCs w:val="22"/>
        </w:rPr>
      </w:pPr>
      <w:r w:rsidRPr="00666391">
        <w:rPr>
          <w:rFonts w:ascii="Verdana" w:hAnsi="Verdana"/>
          <w:i/>
          <w:sz w:val="22"/>
          <w:szCs w:val="22"/>
        </w:rPr>
        <w:t>•</w:t>
      </w:r>
      <w:r w:rsidRPr="00666391">
        <w:rPr>
          <w:rFonts w:ascii="Verdana" w:hAnsi="Verdana"/>
          <w:i/>
          <w:sz w:val="22"/>
          <w:szCs w:val="22"/>
        </w:rPr>
        <w:tab/>
        <w:t>Υπηρεσία Πολιτισμού, Αθλητισμού και Κοινωνικής Πολιτικής</w:t>
      </w:r>
    </w:p>
    <w:p w:rsidR="00666391" w:rsidRPr="00666391" w:rsidRDefault="00666391" w:rsidP="00666391">
      <w:pPr>
        <w:ind w:firstLine="540"/>
        <w:jc w:val="both"/>
        <w:rPr>
          <w:rFonts w:ascii="Verdana" w:hAnsi="Verdana"/>
          <w:i/>
          <w:sz w:val="22"/>
          <w:szCs w:val="22"/>
        </w:rPr>
      </w:pPr>
      <w:r w:rsidRPr="00666391">
        <w:rPr>
          <w:rFonts w:ascii="Verdana" w:hAnsi="Verdana"/>
          <w:i/>
          <w:sz w:val="22"/>
          <w:szCs w:val="22"/>
        </w:rPr>
        <w:t>Λειτουργικές Δαπάνες Χρήσης : € 49.123,47</w:t>
      </w:r>
    </w:p>
    <w:p w:rsidR="00666391" w:rsidRPr="00666391" w:rsidRDefault="00666391" w:rsidP="00666391">
      <w:pPr>
        <w:ind w:firstLine="540"/>
        <w:jc w:val="both"/>
        <w:rPr>
          <w:rFonts w:ascii="Verdana" w:hAnsi="Verdana"/>
          <w:i/>
          <w:sz w:val="22"/>
          <w:szCs w:val="22"/>
        </w:rPr>
      </w:pPr>
      <w:r w:rsidRPr="00666391">
        <w:rPr>
          <w:rFonts w:ascii="Verdana" w:hAnsi="Verdana"/>
          <w:i/>
          <w:sz w:val="22"/>
          <w:szCs w:val="22"/>
        </w:rPr>
        <w:t>Επενδύσεις : € 576.930,97</w:t>
      </w:r>
    </w:p>
    <w:p w:rsidR="00666391" w:rsidRPr="00666391" w:rsidRDefault="00666391" w:rsidP="00666391">
      <w:pPr>
        <w:ind w:firstLine="540"/>
        <w:jc w:val="both"/>
        <w:rPr>
          <w:rFonts w:ascii="Verdana" w:hAnsi="Verdana"/>
          <w:i/>
          <w:sz w:val="22"/>
          <w:szCs w:val="22"/>
        </w:rPr>
      </w:pPr>
      <w:r w:rsidRPr="00666391">
        <w:rPr>
          <w:rFonts w:ascii="Verdana" w:hAnsi="Verdana"/>
          <w:i/>
          <w:sz w:val="22"/>
          <w:szCs w:val="22"/>
        </w:rPr>
        <w:t>•</w:t>
      </w:r>
      <w:r w:rsidRPr="00666391">
        <w:rPr>
          <w:rFonts w:ascii="Verdana" w:hAnsi="Verdana"/>
          <w:i/>
          <w:sz w:val="22"/>
          <w:szCs w:val="22"/>
        </w:rPr>
        <w:tab/>
        <w:t>Υπηρεσία Καθαριότητας και Ηλεκτροφωτισμού</w:t>
      </w:r>
    </w:p>
    <w:p w:rsidR="00666391" w:rsidRPr="00666391" w:rsidRDefault="00666391" w:rsidP="00666391">
      <w:pPr>
        <w:ind w:firstLine="540"/>
        <w:jc w:val="both"/>
        <w:rPr>
          <w:rFonts w:ascii="Verdana" w:hAnsi="Verdana"/>
          <w:i/>
          <w:sz w:val="22"/>
          <w:szCs w:val="22"/>
        </w:rPr>
      </w:pPr>
      <w:r w:rsidRPr="00666391">
        <w:rPr>
          <w:rFonts w:ascii="Verdana" w:hAnsi="Verdana"/>
          <w:i/>
          <w:sz w:val="22"/>
          <w:szCs w:val="22"/>
        </w:rPr>
        <w:t>Λειτουργικές Δαπάνες Χρήσης : € 1.613.188,22</w:t>
      </w:r>
    </w:p>
    <w:p w:rsidR="00666391" w:rsidRPr="00666391" w:rsidRDefault="00666391" w:rsidP="00666391">
      <w:pPr>
        <w:ind w:firstLine="540"/>
        <w:jc w:val="both"/>
        <w:rPr>
          <w:rFonts w:ascii="Verdana" w:hAnsi="Verdana"/>
          <w:i/>
          <w:sz w:val="22"/>
          <w:szCs w:val="22"/>
        </w:rPr>
      </w:pPr>
      <w:r w:rsidRPr="00666391">
        <w:rPr>
          <w:rFonts w:ascii="Verdana" w:hAnsi="Verdana"/>
          <w:i/>
          <w:sz w:val="22"/>
          <w:szCs w:val="22"/>
        </w:rPr>
        <w:t>Επενδύσεις : € 458.546,99</w:t>
      </w:r>
    </w:p>
    <w:p w:rsidR="00666391" w:rsidRPr="00666391" w:rsidRDefault="00666391" w:rsidP="00666391">
      <w:pPr>
        <w:ind w:firstLine="540"/>
        <w:jc w:val="both"/>
        <w:rPr>
          <w:rFonts w:ascii="Verdana" w:hAnsi="Verdana"/>
          <w:i/>
          <w:sz w:val="22"/>
          <w:szCs w:val="22"/>
        </w:rPr>
      </w:pPr>
      <w:r w:rsidRPr="00666391">
        <w:rPr>
          <w:rFonts w:ascii="Verdana" w:hAnsi="Verdana"/>
          <w:i/>
          <w:sz w:val="22"/>
          <w:szCs w:val="22"/>
        </w:rPr>
        <w:t>•</w:t>
      </w:r>
      <w:r w:rsidRPr="00666391">
        <w:rPr>
          <w:rFonts w:ascii="Verdana" w:hAnsi="Verdana"/>
          <w:i/>
          <w:sz w:val="22"/>
          <w:szCs w:val="22"/>
        </w:rPr>
        <w:tab/>
        <w:t>Υπηρεσίες Ύδρευσης – Άρδευσης – Αποχέτευσης</w:t>
      </w:r>
    </w:p>
    <w:p w:rsidR="00666391" w:rsidRPr="00666391" w:rsidRDefault="00666391" w:rsidP="00666391">
      <w:pPr>
        <w:ind w:firstLine="540"/>
        <w:jc w:val="both"/>
        <w:rPr>
          <w:rFonts w:ascii="Verdana" w:hAnsi="Verdana"/>
          <w:i/>
          <w:sz w:val="22"/>
          <w:szCs w:val="22"/>
        </w:rPr>
      </w:pPr>
      <w:r w:rsidRPr="00666391">
        <w:rPr>
          <w:rFonts w:ascii="Verdana" w:hAnsi="Verdana"/>
          <w:i/>
          <w:sz w:val="22"/>
          <w:szCs w:val="22"/>
        </w:rPr>
        <w:t>Λειτουργικές Δαπάνες Χρήσης : € 0,00</w:t>
      </w:r>
    </w:p>
    <w:p w:rsidR="00666391" w:rsidRPr="00666391" w:rsidRDefault="00666391" w:rsidP="00666391">
      <w:pPr>
        <w:ind w:firstLine="540"/>
        <w:jc w:val="both"/>
        <w:rPr>
          <w:rFonts w:ascii="Verdana" w:hAnsi="Verdana"/>
          <w:i/>
          <w:sz w:val="22"/>
          <w:szCs w:val="22"/>
        </w:rPr>
      </w:pPr>
      <w:r w:rsidRPr="00666391">
        <w:rPr>
          <w:rFonts w:ascii="Verdana" w:hAnsi="Verdana"/>
          <w:i/>
          <w:sz w:val="22"/>
          <w:szCs w:val="22"/>
        </w:rPr>
        <w:t>Επενδύσεις : € 3.941.947,18</w:t>
      </w:r>
    </w:p>
    <w:p w:rsidR="00666391" w:rsidRPr="00666391" w:rsidRDefault="00666391" w:rsidP="00666391">
      <w:pPr>
        <w:ind w:firstLine="540"/>
        <w:jc w:val="both"/>
        <w:rPr>
          <w:rFonts w:ascii="Verdana" w:hAnsi="Verdana"/>
          <w:i/>
          <w:sz w:val="22"/>
          <w:szCs w:val="22"/>
        </w:rPr>
      </w:pPr>
      <w:r w:rsidRPr="00666391">
        <w:rPr>
          <w:rFonts w:ascii="Verdana" w:hAnsi="Verdana"/>
          <w:i/>
          <w:sz w:val="22"/>
          <w:szCs w:val="22"/>
        </w:rPr>
        <w:t>•</w:t>
      </w:r>
      <w:r w:rsidRPr="00666391">
        <w:rPr>
          <w:rFonts w:ascii="Verdana" w:hAnsi="Verdana"/>
          <w:i/>
          <w:sz w:val="22"/>
          <w:szCs w:val="22"/>
        </w:rPr>
        <w:tab/>
        <w:t>Υπηρεσία Τεχνικών Έργων</w:t>
      </w:r>
    </w:p>
    <w:p w:rsidR="00666391" w:rsidRPr="00666391" w:rsidRDefault="00666391" w:rsidP="00666391">
      <w:pPr>
        <w:ind w:firstLine="540"/>
        <w:jc w:val="both"/>
        <w:rPr>
          <w:rFonts w:ascii="Verdana" w:hAnsi="Verdana"/>
          <w:i/>
          <w:sz w:val="22"/>
          <w:szCs w:val="22"/>
        </w:rPr>
      </w:pPr>
      <w:r w:rsidRPr="00666391">
        <w:rPr>
          <w:rFonts w:ascii="Verdana" w:hAnsi="Verdana"/>
          <w:i/>
          <w:sz w:val="22"/>
          <w:szCs w:val="22"/>
        </w:rPr>
        <w:t>Λειτουργικές Δαπάνες Χρήσης : € 746.245,62</w:t>
      </w:r>
    </w:p>
    <w:p w:rsidR="00666391" w:rsidRPr="00666391" w:rsidRDefault="00666391" w:rsidP="00666391">
      <w:pPr>
        <w:ind w:firstLine="540"/>
        <w:jc w:val="both"/>
        <w:rPr>
          <w:rFonts w:ascii="Verdana" w:hAnsi="Verdana"/>
          <w:i/>
          <w:sz w:val="22"/>
          <w:szCs w:val="22"/>
        </w:rPr>
      </w:pPr>
      <w:r w:rsidRPr="00666391">
        <w:rPr>
          <w:rFonts w:ascii="Verdana" w:hAnsi="Verdana"/>
          <w:i/>
          <w:sz w:val="22"/>
          <w:szCs w:val="22"/>
        </w:rPr>
        <w:t>Επενδύσεις : € 1.558.897,03</w:t>
      </w:r>
    </w:p>
    <w:p w:rsidR="00666391" w:rsidRPr="00666391" w:rsidRDefault="00666391" w:rsidP="00666391">
      <w:pPr>
        <w:ind w:firstLine="540"/>
        <w:jc w:val="both"/>
        <w:rPr>
          <w:rFonts w:ascii="Verdana" w:hAnsi="Verdana"/>
          <w:i/>
          <w:sz w:val="22"/>
          <w:szCs w:val="22"/>
        </w:rPr>
      </w:pPr>
      <w:r w:rsidRPr="00666391">
        <w:rPr>
          <w:rFonts w:ascii="Verdana" w:hAnsi="Verdana"/>
          <w:i/>
          <w:sz w:val="22"/>
          <w:szCs w:val="22"/>
        </w:rPr>
        <w:t>•</w:t>
      </w:r>
      <w:r w:rsidRPr="00666391">
        <w:rPr>
          <w:rFonts w:ascii="Verdana" w:hAnsi="Verdana"/>
          <w:i/>
          <w:sz w:val="22"/>
          <w:szCs w:val="22"/>
        </w:rPr>
        <w:tab/>
        <w:t>Υπηρεσία Πρασίνου</w:t>
      </w:r>
    </w:p>
    <w:p w:rsidR="00666391" w:rsidRPr="00666391" w:rsidRDefault="00666391" w:rsidP="00666391">
      <w:pPr>
        <w:ind w:firstLine="540"/>
        <w:jc w:val="both"/>
        <w:rPr>
          <w:rFonts w:ascii="Verdana" w:hAnsi="Verdana"/>
          <w:i/>
          <w:sz w:val="22"/>
          <w:szCs w:val="22"/>
        </w:rPr>
      </w:pPr>
      <w:r w:rsidRPr="00666391">
        <w:rPr>
          <w:rFonts w:ascii="Verdana" w:hAnsi="Verdana"/>
          <w:i/>
          <w:sz w:val="22"/>
          <w:szCs w:val="22"/>
        </w:rPr>
        <w:t>Λειτουργικές Δαπάνες Χρήσης : € 184.079,32</w:t>
      </w:r>
    </w:p>
    <w:p w:rsidR="00666391" w:rsidRPr="00666391" w:rsidRDefault="00666391" w:rsidP="00666391">
      <w:pPr>
        <w:ind w:firstLine="540"/>
        <w:jc w:val="both"/>
        <w:rPr>
          <w:rFonts w:ascii="Verdana" w:hAnsi="Verdana"/>
          <w:i/>
          <w:sz w:val="22"/>
          <w:szCs w:val="22"/>
        </w:rPr>
      </w:pPr>
      <w:r w:rsidRPr="00666391">
        <w:rPr>
          <w:rFonts w:ascii="Verdana" w:hAnsi="Verdana"/>
          <w:i/>
          <w:sz w:val="22"/>
          <w:szCs w:val="22"/>
        </w:rPr>
        <w:t>Επενδύσεις : € 500.693,11</w:t>
      </w:r>
    </w:p>
    <w:p w:rsidR="00666391" w:rsidRPr="00666391" w:rsidRDefault="00666391" w:rsidP="00666391">
      <w:pPr>
        <w:ind w:firstLine="540"/>
        <w:jc w:val="both"/>
        <w:rPr>
          <w:rFonts w:ascii="Verdana" w:hAnsi="Verdana"/>
          <w:i/>
          <w:sz w:val="22"/>
          <w:szCs w:val="22"/>
        </w:rPr>
      </w:pPr>
      <w:r w:rsidRPr="00666391">
        <w:rPr>
          <w:rFonts w:ascii="Verdana" w:hAnsi="Verdana"/>
          <w:i/>
          <w:sz w:val="22"/>
          <w:szCs w:val="22"/>
        </w:rPr>
        <w:t>•</w:t>
      </w:r>
      <w:r w:rsidRPr="00666391">
        <w:rPr>
          <w:rFonts w:ascii="Verdana" w:hAnsi="Verdana"/>
          <w:i/>
          <w:sz w:val="22"/>
          <w:szCs w:val="22"/>
        </w:rPr>
        <w:tab/>
        <w:t>Υπηρεσία Πολεοδομίας</w:t>
      </w:r>
    </w:p>
    <w:p w:rsidR="00666391" w:rsidRPr="00666391" w:rsidRDefault="00666391" w:rsidP="00666391">
      <w:pPr>
        <w:ind w:firstLine="540"/>
        <w:jc w:val="both"/>
        <w:rPr>
          <w:rFonts w:ascii="Verdana" w:hAnsi="Verdana"/>
          <w:i/>
          <w:sz w:val="22"/>
          <w:szCs w:val="22"/>
        </w:rPr>
      </w:pPr>
      <w:r w:rsidRPr="00666391">
        <w:rPr>
          <w:rFonts w:ascii="Verdana" w:hAnsi="Verdana"/>
          <w:i/>
          <w:sz w:val="22"/>
          <w:szCs w:val="22"/>
        </w:rPr>
        <w:t>Λειτουργικές Δαπάνες Χρήσης : € 88.455,32</w:t>
      </w:r>
    </w:p>
    <w:p w:rsidR="00666391" w:rsidRPr="00666391" w:rsidRDefault="00666391" w:rsidP="00666391">
      <w:pPr>
        <w:ind w:firstLine="540"/>
        <w:jc w:val="both"/>
        <w:rPr>
          <w:rFonts w:ascii="Verdana" w:hAnsi="Verdana"/>
          <w:i/>
          <w:sz w:val="22"/>
          <w:szCs w:val="22"/>
        </w:rPr>
      </w:pPr>
      <w:r w:rsidRPr="00666391">
        <w:rPr>
          <w:rFonts w:ascii="Verdana" w:hAnsi="Verdana"/>
          <w:i/>
          <w:sz w:val="22"/>
          <w:szCs w:val="22"/>
        </w:rPr>
        <w:t>Επενδύσεις : € 0,00</w:t>
      </w:r>
    </w:p>
    <w:p w:rsidR="00666391" w:rsidRPr="00666391" w:rsidRDefault="00666391" w:rsidP="00666391">
      <w:pPr>
        <w:ind w:firstLine="540"/>
        <w:jc w:val="both"/>
        <w:rPr>
          <w:rFonts w:ascii="Verdana" w:hAnsi="Verdana"/>
          <w:i/>
          <w:sz w:val="22"/>
          <w:szCs w:val="22"/>
        </w:rPr>
      </w:pPr>
      <w:r w:rsidRPr="00666391">
        <w:rPr>
          <w:rFonts w:ascii="Verdana" w:hAnsi="Verdana"/>
          <w:i/>
          <w:sz w:val="22"/>
          <w:szCs w:val="22"/>
        </w:rPr>
        <w:t>•</w:t>
      </w:r>
      <w:r w:rsidRPr="00666391">
        <w:rPr>
          <w:rFonts w:ascii="Verdana" w:hAnsi="Verdana"/>
          <w:i/>
          <w:sz w:val="22"/>
          <w:szCs w:val="22"/>
        </w:rPr>
        <w:tab/>
        <w:t>Υπηρεσία Νεκροταφείων</w:t>
      </w:r>
    </w:p>
    <w:p w:rsidR="00666391" w:rsidRPr="00666391" w:rsidRDefault="00666391" w:rsidP="00666391">
      <w:pPr>
        <w:ind w:firstLine="540"/>
        <w:jc w:val="both"/>
        <w:rPr>
          <w:rFonts w:ascii="Verdana" w:hAnsi="Verdana"/>
          <w:i/>
          <w:sz w:val="22"/>
          <w:szCs w:val="22"/>
        </w:rPr>
      </w:pPr>
      <w:r w:rsidRPr="00666391">
        <w:rPr>
          <w:rFonts w:ascii="Verdana" w:hAnsi="Verdana"/>
          <w:i/>
          <w:sz w:val="22"/>
          <w:szCs w:val="22"/>
        </w:rPr>
        <w:t>Λειτουργικές Δαπάνες Χρήσης : € 28.993,77</w:t>
      </w:r>
    </w:p>
    <w:p w:rsidR="00666391" w:rsidRPr="00666391" w:rsidRDefault="00666391" w:rsidP="00666391">
      <w:pPr>
        <w:ind w:firstLine="540"/>
        <w:jc w:val="both"/>
        <w:rPr>
          <w:rFonts w:ascii="Verdana" w:hAnsi="Verdana"/>
          <w:i/>
          <w:sz w:val="22"/>
          <w:szCs w:val="22"/>
        </w:rPr>
      </w:pPr>
      <w:r w:rsidRPr="00666391">
        <w:rPr>
          <w:rFonts w:ascii="Verdana" w:hAnsi="Verdana"/>
          <w:i/>
          <w:sz w:val="22"/>
          <w:szCs w:val="22"/>
        </w:rPr>
        <w:t>Επενδύσεις : € 46.016,82</w:t>
      </w:r>
    </w:p>
    <w:p w:rsidR="00666391" w:rsidRPr="00666391" w:rsidRDefault="00666391" w:rsidP="00666391">
      <w:pPr>
        <w:ind w:firstLine="540"/>
        <w:jc w:val="both"/>
        <w:rPr>
          <w:rFonts w:ascii="Verdana" w:hAnsi="Verdana"/>
          <w:i/>
          <w:sz w:val="22"/>
          <w:szCs w:val="22"/>
        </w:rPr>
      </w:pPr>
      <w:r w:rsidRPr="00666391">
        <w:rPr>
          <w:rFonts w:ascii="Verdana" w:hAnsi="Verdana"/>
          <w:i/>
          <w:sz w:val="22"/>
          <w:szCs w:val="22"/>
        </w:rPr>
        <w:t>•</w:t>
      </w:r>
      <w:r w:rsidRPr="00666391">
        <w:rPr>
          <w:rFonts w:ascii="Verdana" w:hAnsi="Verdana"/>
          <w:i/>
          <w:sz w:val="22"/>
          <w:szCs w:val="22"/>
        </w:rPr>
        <w:tab/>
        <w:t>Δημοτική Αστυνομία</w:t>
      </w:r>
    </w:p>
    <w:p w:rsidR="00666391" w:rsidRPr="00666391" w:rsidRDefault="00666391" w:rsidP="00666391">
      <w:pPr>
        <w:ind w:firstLine="540"/>
        <w:jc w:val="both"/>
        <w:rPr>
          <w:rFonts w:ascii="Verdana" w:hAnsi="Verdana"/>
          <w:i/>
          <w:sz w:val="22"/>
          <w:szCs w:val="22"/>
        </w:rPr>
      </w:pPr>
      <w:r w:rsidRPr="00666391">
        <w:rPr>
          <w:rFonts w:ascii="Verdana" w:hAnsi="Verdana"/>
          <w:i/>
          <w:sz w:val="22"/>
          <w:szCs w:val="22"/>
        </w:rPr>
        <w:t>Λειτουργικές Δαπάνες Χρήσης : € 75.728,16</w:t>
      </w:r>
    </w:p>
    <w:p w:rsidR="00666391" w:rsidRPr="00666391" w:rsidRDefault="00666391" w:rsidP="00666391">
      <w:pPr>
        <w:ind w:firstLine="540"/>
        <w:jc w:val="both"/>
        <w:rPr>
          <w:rFonts w:ascii="Verdana" w:hAnsi="Verdana"/>
          <w:i/>
          <w:sz w:val="22"/>
          <w:szCs w:val="22"/>
        </w:rPr>
      </w:pPr>
      <w:r w:rsidRPr="00666391">
        <w:rPr>
          <w:rFonts w:ascii="Verdana" w:hAnsi="Verdana"/>
          <w:i/>
          <w:sz w:val="22"/>
          <w:szCs w:val="22"/>
        </w:rPr>
        <w:t>Επενδύσεις : € 0,00</w:t>
      </w:r>
    </w:p>
    <w:p w:rsidR="00666391" w:rsidRPr="00666391" w:rsidRDefault="00666391" w:rsidP="00666391">
      <w:pPr>
        <w:ind w:firstLine="540"/>
        <w:jc w:val="both"/>
        <w:rPr>
          <w:rFonts w:ascii="Verdana" w:hAnsi="Verdana"/>
          <w:i/>
          <w:sz w:val="22"/>
          <w:szCs w:val="22"/>
        </w:rPr>
      </w:pPr>
      <w:r w:rsidRPr="00666391">
        <w:rPr>
          <w:rFonts w:ascii="Verdana" w:hAnsi="Verdana"/>
          <w:i/>
          <w:sz w:val="22"/>
          <w:szCs w:val="22"/>
        </w:rPr>
        <w:t>•</w:t>
      </w:r>
      <w:r w:rsidRPr="00666391">
        <w:rPr>
          <w:rFonts w:ascii="Verdana" w:hAnsi="Verdana"/>
          <w:i/>
          <w:sz w:val="22"/>
          <w:szCs w:val="22"/>
        </w:rPr>
        <w:tab/>
        <w:t>Λοιπές Υπηρεσίες</w:t>
      </w:r>
    </w:p>
    <w:p w:rsidR="00666391" w:rsidRPr="00666391" w:rsidRDefault="00666391" w:rsidP="00666391">
      <w:pPr>
        <w:ind w:firstLine="540"/>
        <w:jc w:val="both"/>
        <w:rPr>
          <w:rFonts w:ascii="Verdana" w:hAnsi="Verdana"/>
          <w:i/>
          <w:sz w:val="22"/>
          <w:szCs w:val="22"/>
        </w:rPr>
      </w:pPr>
      <w:r w:rsidRPr="00666391">
        <w:rPr>
          <w:rFonts w:ascii="Verdana" w:hAnsi="Verdana"/>
          <w:i/>
          <w:sz w:val="22"/>
          <w:szCs w:val="22"/>
        </w:rPr>
        <w:t>Λειτουργικές Δαπάνες Χρήσης : € 0,00</w:t>
      </w:r>
    </w:p>
    <w:p w:rsidR="00666391" w:rsidRDefault="00666391" w:rsidP="00666391">
      <w:pPr>
        <w:ind w:firstLine="540"/>
        <w:jc w:val="both"/>
        <w:rPr>
          <w:rFonts w:ascii="Verdana" w:hAnsi="Verdana"/>
          <w:sz w:val="22"/>
          <w:szCs w:val="22"/>
        </w:rPr>
      </w:pPr>
      <w:r w:rsidRPr="00666391">
        <w:rPr>
          <w:rFonts w:ascii="Verdana" w:hAnsi="Verdana"/>
          <w:i/>
          <w:sz w:val="22"/>
          <w:szCs w:val="22"/>
        </w:rPr>
        <w:t>Επενδύσεις : € 0,00</w:t>
      </w:r>
      <w:r>
        <w:rPr>
          <w:rFonts w:ascii="Verdana" w:hAnsi="Verdana"/>
          <w:sz w:val="22"/>
          <w:szCs w:val="22"/>
        </w:rPr>
        <w:t>».</w:t>
      </w:r>
    </w:p>
    <w:p w:rsidR="00972D9D" w:rsidRDefault="00E65D8B" w:rsidP="00972D9D">
      <w:pPr>
        <w:ind w:firstLine="540"/>
        <w:jc w:val="both"/>
        <w:rPr>
          <w:rFonts w:ascii="Verdana" w:hAnsi="Verdana"/>
          <w:sz w:val="22"/>
          <w:szCs w:val="22"/>
        </w:rPr>
      </w:pPr>
      <w:r w:rsidRPr="00E65D8B">
        <w:rPr>
          <w:rFonts w:ascii="Verdana" w:hAnsi="Verdana"/>
          <w:sz w:val="22"/>
          <w:szCs w:val="22"/>
        </w:rPr>
        <w:t>Παρακαλώ να προβείτε στον έλεγχό τους και στη σύνταξη σχετικής έκθεσης η οποία θα υποβληθεί προς έγκριση στο Δημοτικό Συμβούλιο σύμφωνα με τις ισχύουσες διατάξεις.</w:t>
      </w:r>
    </w:p>
    <w:p w:rsidR="00972D9D" w:rsidRDefault="00972D9D" w:rsidP="00972D9D">
      <w:pPr>
        <w:ind w:firstLine="540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Τα μέλη της Οικονομικής Επιτροπής </w:t>
      </w:r>
      <w:proofErr w:type="spellStart"/>
      <w:r>
        <w:rPr>
          <w:rFonts w:ascii="Verdana" w:hAnsi="Verdana"/>
          <w:bCs/>
          <w:sz w:val="22"/>
          <w:szCs w:val="22"/>
        </w:rPr>
        <w:t>κ.κ</w:t>
      </w:r>
      <w:proofErr w:type="spellEnd"/>
      <w:r>
        <w:rPr>
          <w:rFonts w:ascii="Verdana" w:hAnsi="Verdana"/>
          <w:bCs/>
          <w:sz w:val="22"/>
          <w:szCs w:val="22"/>
        </w:rPr>
        <w:t xml:space="preserve">. </w:t>
      </w:r>
      <w:proofErr w:type="spellStart"/>
      <w:r>
        <w:rPr>
          <w:rFonts w:ascii="Verdana" w:hAnsi="Verdana"/>
          <w:bCs/>
          <w:sz w:val="22"/>
          <w:szCs w:val="22"/>
        </w:rPr>
        <w:t>Μπιλίρης</w:t>
      </w:r>
      <w:proofErr w:type="spellEnd"/>
      <w:r>
        <w:rPr>
          <w:rFonts w:ascii="Verdana" w:hAnsi="Verdana"/>
          <w:bCs/>
          <w:sz w:val="22"/>
          <w:szCs w:val="22"/>
        </w:rPr>
        <w:t xml:space="preserve"> Νικόλαος και </w:t>
      </w:r>
      <w:proofErr w:type="spellStart"/>
      <w:r>
        <w:rPr>
          <w:rFonts w:ascii="Verdana" w:hAnsi="Verdana"/>
          <w:bCs/>
          <w:sz w:val="22"/>
          <w:szCs w:val="22"/>
        </w:rPr>
        <w:t>Παναγιωτάρας</w:t>
      </w:r>
      <w:proofErr w:type="spellEnd"/>
      <w:r>
        <w:rPr>
          <w:rFonts w:ascii="Verdana" w:hAnsi="Verdana"/>
          <w:bCs/>
          <w:sz w:val="22"/>
          <w:szCs w:val="22"/>
        </w:rPr>
        <w:t xml:space="preserve"> Παναγιώτης ψηφίζουν αρνητικά. Ο κ. Χριστόπουλος Ιωάννης ψηφίζει θετικά ως προς τα στοιχεία του απολογισμού και με την επιφύλαξη για τις πράξεις.</w:t>
      </w:r>
    </w:p>
    <w:p w:rsidR="00972D9D" w:rsidRPr="00CF4BAD" w:rsidRDefault="00972D9D" w:rsidP="00972D9D">
      <w:pPr>
        <w:ind w:firstLine="720"/>
        <w:jc w:val="both"/>
        <w:rPr>
          <w:rFonts w:ascii="Verdana" w:hAnsi="Verdana"/>
          <w:bCs/>
          <w:sz w:val="22"/>
          <w:szCs w:val="22"/>
        </w:rPr>
      </w:pPr>
      <w:r w:rsidRPr="00CF4BAD">
        <w:rPr>
          <w:rFonts w:ascii="Verdana" w:hAnsi="Verdana"/>
          <w:bCs/>
          <w:sz w:val="22"/>
          <w:szCs w:val="22"/>
        </w:rPr>
        <w:lastRenderedPageBreak/>
        <w:t xml:space="preserve">Η οικονομική επιτροπή αφού έλαβε υπόψη της: </w:t>
      </w:r>
    </w:p>
    <w:p w:rsidR="00972D9D" w:rsidRPr="00972D9D" w:rsidRDefault="00972D9D" w:rsidP="00972D9D">
      <w:pPr>
        <w:pStyle w:val="a4"/>
        <w:numPr>
          <w:ilvl w:val="0"/>
          <w:numId w:val="2"/>
        </w:num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το άρθρου 72 του ν. 3852/10,</w:t>
      </w:r>
    </w:p>
    <w:p w:rsidR="00E65D8B" w:rsidRPr="00972D9D" w:rsidRDefault="00972D9D" w:rsidP="00972D9D">
      <w:pPr>
        <w:pStyle w:val="a4"/>
        <w:numPr>
          <w:ilvl w:val="0"/>
          <w:numId w:val="2"/>
        </w:numPr>
        <w:jc w:val="both"/>
        <w:rPr>
          <w:rFonts w:ascii="Verdana" w:hAnsi="Verdana"/>
          <w:bCs/>
          <w:sz w:val="22"/>
          <w:szCs w:val="22"/>
        </w:rPr>
      </w:pPr>
      <w:r w:rsidRPr="00972D9D">
        <w:rPr>
          <w:rFonts w:ascii="Verdana" w:hAnsi="Verdana"/>
          <w:bCs/>
          <w:sz w:val="22"/>
          <w:szCs w:val="22"/>
        </w:rPr>
        <w:t xml:space="preserve">την εισήγηση </w:t>
      </w:r>
      <w:r w:rsidRPr="00972D9D">
        <w:rPr>
          <w:rFonts w:ascii="Verdana" w:hAnsi="Verdana"/>
          <w:sz w:val="22"/>
          <w:szCs w:val="22"/>
        </w:rPr>
        <w:t>Αντιδημάρχου Οικονομικών του Δήμου</w:t>
      </w:r>
      <w:r w:rsidR="00E65D8B" w:rsidRPr="00972D9D">
        <w:rPr>
          <w:rFonts w:ascii="Verdana" w:eastAsia="MS Mincho" w:hAnsi="Verdana"/>
          <w:sz w:val="22"/>
          <w:szCs w:val="22"/>
        </w:rPr>
        <w:t>, μετά από διαλογική συζήτηση</w:t>
      </w:r>
      <w:r w:rsidR="00E65D8B" w:rsidRPr="00972D9D">
        <w:rPr>
          <w:rFonts w:ascii="Verdana" w:hAnsi="Verdana"/>
          <w:sz w:val="22"/>
          <w:szCs w:val="22"/>
        </w:rPr>
        <w:t xml:space="preserve">, </w:t>
      </w:r>
    </w:p>
    <w:p w:rsidR="00E65D8B" w:rsidRPr="00E65D8B" w:rsidRDefault="00E65D8B" w:rsidP="00E65D8B">
      <w:pPr>
        <w:pStyle w:val="4"/>
        <w:jc w:val="center"/>
        <w:rPr>
          <w:rFonts w:ascii="Verdana" w:hAnsi="Verdana"/>
          <w:sz w:val="22"/>
          <w:szCs w:val="22"/>
        </w:rPr>
      </w:pPr>
    </w:p>
    <w:p w:rsidR="00E65D8B" w:rsidRPr="00E65D8B" w:rsidRDefault="00E65D8B" w:rsidP="00E65D8B">
      <w:pPr>
        <w:pStyle w:val="4"/>
        <w:jc w:val="center"/>
        <w:rPr>
          <w:rFonts w:ascii="Verdana" w:hAnsi="Verdana"/>
          <w:sz w:val="22"/>
          <w:szCs w:val="22"/>
        </w:rPr>
      </w:pPr>
      <w:r w:rsidRPr="00E65D8B">
        <w:rPr>
          <w:rFonts w:ascii="Verdana" w:hAnsi="Verdana"/>
          <w:sz w:val="22"/>
          <w:szCs w:val="22"/>
        </w:rPr>
        <w:t xml:space="preserve">Αποφασίζει </w:t>
      </w:r>
      <w:r w:rsidR="00E753E1">
        <w:rPr>
          <w:rFonts w:ascii="Verdana" w:hAnsi="Verdana"/>
          <w:sz w:val="22"/>
          <w:szCs w:val="22"/>
        </w:rPr>
        <w:t>κατά πλειοψηφία</w:t>
      </w:r>
      <w:r w:rsidRPr="00E65D8B">
        <w:rPr>
          <w:rFonts w:ascii="Verdana" w:hAnsi="Verdana"/>
          <w:sz w:val="22"/>
          <w:szCs w:val="22"/>
        </w:rPr>
        <w:t xml:space="preserve">  </w:t>
      </w:r>
    </w:p>
    <w:p w:rsidR="00E65D8B" w:rsidRPr="00E65D8B" w:rsidRDefault="00E65D8B" w:rsidP="00E65D8B">
      <w:pPr>
        <w:rPr>
          <w:rFonts w:ascii="Verdana" w:hAnsi="Verdana"/>
          <w:sz w:val="22"/>
          <w:szCs w:val="22"/>
        </w:rPr>
      </w:pPr>
    </w:p>
    <w:p w:rsidR="00E65D8B" w:rsidRPr="00E65D8B" w:rsidRDefault="00E65D8B" w:rsidP="00E65D8B">
      <w:pPr>
        <w:ind w:firstLine="720"/>
        <w:jc w:val="both"/>
        <w:rPr>
          <w:rFonts w:ascii="Verdana" w:hAnsi="Verdana"/>
          <w:sz w:val="22"/>
          <w:szCs w:val="22"/>
        </w:rPr>
      </w:pPr>
      <w:r w:rsidRPr="00E65D8B">
        <w:rPr>
          <w:rFonts w:ascii="Verdana" w:hAnsi="Verdana"/>
          <w:sz w:val="22"/>
          <w:szCs w:val="22"/>
        </w:rPr>
        <w:t>Α). Εκθέτει τα ακόλουθα σχετικά με τους λογαριασμούς έτους 20</w:t>
      </w:r>
      <w:r w:rsidR="00972D9D">
        <w:rPr>
          <w:rFonts w:ascii="Verdana" w:hAnsi="Verdana"/>
          <w:sz w:val="22"/>
          <w:szCs w:val="22"/>
        </w:rPr>
        <w:t>1</w:t>
      </w:r>
      <w:r w:rsidRPr="00E65D8B">
        <w:rPr>
          <w:rFonts w:ascii="Verdana" w:hAnsi="Verdana"/>
          <w:sz w:val="22"/>
          <w:szCs w:val="22"/>
        </w:rPr>
        <w:t>0 του Δήμου</w:t>
      </w:r>
      <w:r w:rsidR="009C4EB8">
        <w:rPr>
          <w:rFonts w:ascii="Verdana" w:hAnsi="Verdana"/>
          <w:sz w:val="22"/>
          <w:szCs w:val="22"/>
        </w:rPr>
        <w:t xml:space="preserve"> Αμαλιάδας</w:t>
      </w:r>
      <w:r w:rsidRPr="00E65D8B">
        <w:rPr>
          <w:rFonts w:ascii="Verdana" w:hAnsi="Verdana"/>
          <w:sz w:val="22"/>
          <w:szCs w:val="22"/>
        </w:rPr>
        <w:t>:</w:t>
      </w:r>
    </w:p>
    <w:p w:rsidR="00E65D8B" w:rsidRPr="00E65D8B" w:rsidRDefault="00E65D8B" w:rsidP="00E65D8B">
      <w:pPr>
        <w:ind w:firstLine="720"/>
        <w:jc w:val="both"/>
        <w:rPr>
          <w:rFonts w:ascii="Verdana" w:hAnsi="Verdana"/>
          <w:sz w:val="22"/>
          <w:szCs w:val="22"/>
        </w:rPr>
      </w:pPr>
    </w:p>
    <w:p w:rsidR="00E65D8B" w:rsidRPr="00E65D8B" w:rsidRDefault="00E65D8B" w:rsidP="00E65D8B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E65D8B">
        <w:rPr>
          <w:rFonts w:ascii="Verdana" w:hAnsi="Verdana"/>
          <w:sz w:val="22"/>
          <w:szCs w:val="22"/>
        </w:rPr>
        <w:t>Τα έσοδα και τα έξοδα ανήλθαν στα ακόλουθα ποσά:</w:t>
      </w:r>
    </w:p>
    <w:p w:rsidR="00E65D8B" w:rsidRPr="00E65D8B" w:rsidRDefault="00E65D8B" w:rsidP="00972D9D">
      <w:pPr>
        <w:ind w:left="720"/>
        <w:jc w:val="both"/>
        <w:rPr>
          <w:rFonts w:ascii="Verdana" w:hAnsi="Verdana"/>
          <w:sz w:val="22"/>
          <w:szCs w:val="22"/>
        </w:rPr>
      </w:pPr>
      <w:r w:rsidRPr="00E65D8B">
        <w:rPr>
          <w:rFonts w:ascii="Verdana" w:hAnsi="Verdana"/>
          <w:sz w:val="22"/>
          <w:szCs w:val="22"/>
        </w:rPr>
        <w:t xml:space="preserve">                             ΕΣΟΔΑ  €    </w:t>
      </w:r>
      <w:r w:rsidRPr="00E65D8B">
        <w:rPr>
          <w:rFonts w:ascii="Verdana" w:hAnsi="Verdana"/>
          <w:sz w:val="22"/>
          <w:szCs w:val="22"/>
        </w:rPr>
        <w:tab/>
      </w:r>
      <w:r w:rsidRPr="00E65D8B">
        <w:rPr>
          <w:rFonts w:ascii="Verdana" w:hAnsi="Verdana"/>
          <w:sz w:val="22"/>
          <w:szCs w:val="22"/>
        </w:rPr>
        <w:tab/>
      </w:r>
      <w:r w:rsidRPr="00E65D8B">
        <w:rPr>
          <w:rFonts w:ascii="Verdana" w:hAnsi="Verdana"/>
          <w:sz w:val="22"/>
          <w:szCs w:val="22"/>
        </w:rPr>
        <w:tab/>
      </w:r>
      <w:r w:rsidRPr="00E65D8B">
        <w:rPr>
          <w:rFonts w:ascii="Verdana" w:hAnsi="Verdana"/>
          <w:sz w:val="22"/>
          <w:szCs w:val="22"/>
        </w:rPr>
        <w:tab/>
      </w:r>
      <w:r w:rsidRPr="00E65D8B">
        <w:rPr>
          <w:rFonts w:ascii="Verdana" w:hAnsi="Verdana"/>
          <w:sz w:val="22"/>
          <w:szCs w:val="22"/>
        </w:rPr>
        <w:tab/>
        <w:t>ΕΞΟΔΑ  €</w:t>
      </w:r>
    </w:p>
    <w:p w:rsidR="00E65D8B" w:rsidRPr="00E65D8B" w:rsidRDefault="00E65D8B" w:rsidP="00E65D8B">
      <w:pPr>
        <w:pStyle w:val="9"/>
        <w:ind w:left="720"/>
        <w:rPr>
          <w:rFonts w:ascii="Verdana" w:hAnsi="Verdana" w:cs="Times New Roman"/>
          <w:b/>
          <w:sz w:val="22"/>
          <w:szCs w:val="22"/>
        </w:rPr>
      </w:pPr>
      <w:r w:rsidRPr="00E65D8B">
        <w:rPr>
          <w:rFonts w:ascii="Verdana" w:hAnsi="Verdana" w:cs="Times New Roman"/>
          <w:b/>
          <w:sz w:val="22"/>
          <w:szCs w:val="22"/>
        </w:rPr>
        <w:t xml:space="preserve">Τακτικά         :  </w:t>
      </w:r>
      <w:r w:rsidR="00972D9D">
        <w:rPr>
          <w:rFonts w:ascii="Verdana" w:hAnsi="Verdana" w:cs="Times New Roman"/>
          <w:b/>
          <w:sz w:val="22"/>
          <w:szCs w:val="22"/>
        </w:rPr>
        <w:t>7</w:t>
      </w:r>
      <w:r w:rsidRPr="00E65D8B">
        <w:rPr>
          <w:rFonts w:ascii="Verdana" w:hAnsi="Verdana" w:cs="Times New Roman"/>
          <w:b/>
          <w:sz w:val="22"/>
          <w:szCs w:val="22"/>
        </w:rPr>
        <w:t>.</w:t>
      </w:r>
      <w:r w:rsidR="00972D9D">
        <w:rPr>
          <w:rFonts w:ascii="Verdana" w:hAnsi="Verdana" w:cs="Times New Roman"/>
          <w:b/>
          <w:sz w:val="22"/>
          <w:szCs w:val="22"/>
        </w:rPr>
        <w:t>425</w:t>
      </w:r>
      <w:r w:rsidRPr="00E65D8B">
        <w:rPr>
          <w:rFonts w:ascii="Verdana" w:hAnsi="Verdana" w:cs="Times New Roman"/>
          <w:b/>
          <w:sz w:val="22"/>
          <w:szCs w:val="22"/>
        </w:rPr>
        <w:t>.</w:t>
      </w:r>
      <w:r w:rsidR="00972D9D">
        <w:rPr>
          <w:rFonts w:ascii="Verdana" w:hAnsi="Verdana" w:cs="Times New Roman"/>
          <w:b/>
          <w:sz w:val="22"/>
          <w:szCs w:val="22"/>
        </w:rPr>
        <w:t>825</w:t>
      </w:r>
      <w:r w:rsidRPr="00E65D8B">
        <w:rPr>
          <w:rFonts w:ascii="Verdana" w:hAnsi="Verdana" w:cs="Times New Roman"/>
          <w:b/>
          <w:sz w:val="22"/>
          <w:szCs w:val="22"/>
        </w:rPr>
        <w:t>,</w:t>
      </w:r>
      <w:r w:rsidR="00972D9D">
        <w:rPr>
          <w:rFonts w:ascii="Verdana" w:hAnsi="Verdana" w:cs="Times New Roman"/>
          <w:b/>
          <w:sz w:val="22"/>
          <w:szCs w:val="22"/>
        </w:rPr>
        <w:t>92</w:t>
      </w:r>
      <w:r w:rsidRPr="00E65D8B">
        <w:rPr>
          <w:rFonts w:ascii="Verdana" w:hAnsi="Verdana" w:cs="Times New Roman"/>
          <w:b/>
          <w:sz w:val="22"/>
          <w:szCs w:val="22"/>
        </w:rPr>
        <w:tab/>
      </w:r>
      <w:r w:rsidRPr="00E65D8B">
        <w:rPr>
          <w:rFonts w:ascii="Verdana" w:hAnsi="Verdana" w:cs="Times New Roman"/>
          <w:b/>
          <w:sz w:val="22"/>
          <w:szCs w:val="22"/>
        </w:rPr>
        <w:tab/>
      </w:r>
      <w:r w:rsidRPr="00E65D8B">
        <w:rPr>
          <w:rFonts w:ascii="Verdana" w:hAnsi="Verdana" w:cs="Times New Roman"/>
          <w:b/>
          <w:sz w:val="22"/>
          <w:szCs w:val="22"/>
        </w:rPr>
        <w:tab/>
        <w:t xml:space="preserve">Έξοδα           : </w:t>
      </w:r>
      <w:r w:rsidR="00992D16">
        <w:rPr>
          <w:rFonts w:ascii="Verdana" w:hAnsi="Verdana" w:cs="Times New Roman"/>
          <w:b/>
          <w:sz w:val="22"/>
          <w:szCs w:val="22"/>
        </w:rPr>
        <w:t>18</w:t>
      </w:r>
      <w:r w:rsidRPr="00E65D8B">
        <w:rPr>
          <w:rFonts w:ascii="Verdana" w:hAnsi="Verdana" w:cs="Times New Roman"/>
          <w:b/>
          <w:sz w:val="22"/>
          <w:szCs w:val="22"/>
        </w:rPr>
        <w:t>.</w:t>
      </w:r>
      <w:r w:rsidR="00992D16">
        <w:rPr>
          <w:rFonts w:ascii="Verdana" w:hAnsi="Verdana" w:cs="Times New Roman"/>
          <w:b/>
          <w:sz w:val="22"/>
          <w:szCs w:val="22"/>
        </w:rPr>
        <w:t>787</w:t>
      </w:r>
      <w:r w:rsidRPr="00E65D8B">
        <w:rPr>
          <w:rFonts w:ascii="Verdana" w:hAnsi="Verdana" w:cs="Times New Roman"/>
          <w:b/>
          <w:sz w:val="22"/>
          <w:szCs w:val="22"/>
        </w:rPr>
        <w:t>.</w:t>
      </w:r>
      <w:r w:rsidR="00992D16">
        <w:rPr>
          <w:rFonts w:ascii="Verdana" w:hAnsi="Verdana" w:cs="Times New Roman"/>
          <w:b/>
          <w:sz w:val="22"/>
          <w:szCs w:val="22"/>
        </w:rPr>
        <w:t>250,60</w:t>
      </w:r>
    </w:p>
    <w:p w:rsidR="00E65D8B" w:rsidRPr="00E65D8B" w:rsidRDefault="00E65D8B" w:rsidP="00E65D8B">
      <w:pPr>
        <w:pStyle w:val="9"/>
        <w:ind w:left="720"/>
        <w:rPr>
          <w:rFonts w:ascii="Verdana" w:hAnsi="Verdana" w:cs="Times New Roman"/>
          <w:b/>
          <w:sz w:val="22"/>
          <w:szCs w:val="22"/>
        </w:rPr>
      </w:pPr>
      <w:r w:rsidRPr="00E65D8B">
        <w:rPr>
          <w:rFonts w:ascii="Verdana" w:hAnsi="Verdana" w:cs="Times New Roman"/>
          <w:b/>
          <w:sz w:val="22"/>
          <w:szCs w:val="22"/>
        </w:rPr>
        <w:t xml:space="preserve"> Έκτακτα       :10.</w:t>
      </w:r>
      <w:r w:rsidR="00972D9D">
        <w:rPr>
          <w:rFonts w:ascii="Verdana" w:hAnsi="Verdana" w:cs="Times New Roman"/>
          <w:b/>
          <w:sz w:val="22"/>
          <w:szCs w:val="22"/>
        </w:rPr>
        <w:t>431</w:t>
      </w:r>
      <w:r w:rsidRPr="00E65D8B">
        <w:rPr>
          <w:rFonts w:ascii="Verdana" w:hAnsi="Verdana" w:cs="Times New Roman"/>
          <w:b/>
          <w:sz w:val="22"/>
          <w:szCs w:val="22"/>
        </w:rPr>
        <w:t>.</w:t>
      </w:r>
      <w:r w:rsidR="00972D9D">
        <w:rPr>
          <w:rFonts w:ascii="Verdana" w:hAnsi="Verdana" w:cs="Times New Roman"/>
          <w:b/>
          <w:sz w:val="22"/>
          <w:szCs w:val="22"/>
        </w:rPr>
        <w:t>378</w:t>
      </w:r>
      <w:r w:rsidRPr="00E65D8B">
        <w:rPr>
          <w:rFonts w:ascii="Verdana" w:hAnsi="Verdana" w:cs="Times New Roman"/>
          <w:b/>
          <w:sz w:val="22"/>
          <w:szCs w:val="22"/>
        </w:rPr>
        <w:t>,</w:t>
      </w:r>
      <w:r w:rsidR="00972D9D">
        <w:rPr>
          <w:rFonts w:ascii="Verdana" w:hAnsi="Verdana" w:cs="Times New Roman"/>
          <w:b/>
          <w:sz w:val="22"/>
          <w:szCs w:val="22"/>
        </w:rPr>
        <w:t>59</w:t>
      </w:r>
      <w:r w:rsidRPr="00E65D8B">
        <w:rPr>
          <w:rFonts w:ascii="Verdana" w:hAnsi="Verdana" w:cs="Times New Roman"/>
          <w:b/>
          <w:sz w:val="22"/>
          <w:szCs w:val="22"/>
        </w:rPr>
        <w:tab/>
      </w:r>
      <w:r w:rsidRPr="00E65D8B">
        <w:rPr>
          <w:rFonts w:ascii="Verdana" w:hAnsi="Verdana" w:cs="Times New Roman"/>
          <w:b/>
          <w:sz w:val="22"/>
          <w:szCs w:val="22"/>
        </w:rPr>
        <w:tab/>
      </w:r>
      <w:r w:rsidRPr="00E65D8B">
        <w:rPr>
          <w:rFonts w:ascii="Verdana" w:hAnsi="Verdana" w:cs="Times New Roman"/>
          <w:b/>
          <w:sz w:val="22"/>
          <w:szCs w:val="22"/>
        </w:rPr>
        <w:tab/>
        <w:t xml:space="preserve">Χρ. Υπόλοιπο: </w:t>
      </w:r>
      <w:r w:rsidR="00992D16">
        <w:rPr>
          <w:rFonts w:ascii="Verdana" w:hAnsi="Verdana" w:cs="Times New Roman"/>
          <w:b/>
          <w:sz w:val="22"/>
          <w:szCs w:val="22"/>
        </w:rPr>
        <w:t xml:space="preserve"> </w:t>
      </w:r>
      <w:r w:rsidRPr="00E65D8B">
        <w:rPr>
          <w:rFonts w:ascii="Verdana" w:hAnsi="Verdana" w:cs="Times New Roman"/>
          <w:b/>
          <w:sz w:val="22"/>
          <w:szCs w:val="22"/>
        </w:rPr>
        <w:t>4.</w:t>
      </w:r>
      <w:r w:rsidR="00992D16">
        <w:rPr>
          <w:rFonts w:ascii="Verdana" w:hAnsi="Verdana" w:cs="Times New Roman"/>
          <w:b/>
          <w:sz w:val="22"/>
          <w:szCs w:val="22"/>
        </w:rPr>
        <w:t>055</w:t>
      </w:r>
      <w:r w:rsidRPr="00E65D8B">
        <w:rPr>
          <w:rFonts w:ascii="Verdana" w:hAnsi="Verdana" w:cs="Times New Roman"/>
          <w:b/>
          <w:sz w:val="22"/>
          <w:szCs w:val="22"/>
        </w:rPr>
        <w:t>.</w:t>
      </w:r>
      <w:r w:rsidR="00992D16">
        <w:rPr>
          <w:rFonts w:ascii="Verdana" w:hAnsi="Verdana" w:cs="Times New Roman"/>
          <w:b/>
          <w:sz w:val="22"/>
          <w:szCs w:val="22"/>
        </w:rPr>
        <w:t>992</w:t>
      </w:r>
      <w:r w:rsidRPr="00E65D8B">
        <w:rPr>
          <w:rFonts w:ascii="Verdana" w:hAnsi="Verdana" w:cs="Times New Roman"/>
          <w:b/>
          <w:sz w:val="22"/>
          <w:szCs w:val="22"/>
        </w:rPr>
        <w:t>,</w:t>
      </w:r>
      <w:r w:rsidR="00992D16">
        <w:rPr>
          <w:rFonts w:ascii="Verdana" w:hAnsi="Verdana" w:cs="Times New Roman"/>
          <w:b/>
          <w:sz w:val="22"/>
          <w:szCs w:val="22"/>
        </w:rPr>
        <w:t>05</w:t>
      </w:r>
    </w:p>
    <w:p w:rsidR="00E65D8B" w:rsidRPr="00E65D8B" w:rsidRDefault="00E65D8B" w:rsidP="00E65D8B">
      <w:pPr>
        <w:pStyle w:val="9"/>
        <w:ind w:left="720"/>
        <w:rPr>
          <w:rFonts w:ascii="Verdana" w:hAnsi="Verdana" w:cs="Times New Roman"/>
          <w:b/>
          <w:sz w:val="22"/>
          <w:szCs w:val="22"/>
        </w:rPr>
      </w:pPr>
      <w:r w:rsidRPr="00E65D8B">
        <w:rPr>
          <w:rFonts w:ascii="Verdana" w:hAnsi="Verdana" w:cs="Times New Roman"/>
          <w:b/>
          <w:sz w:val="22"/>
          <w:szCs w:val="22"/>
        </w:rPr>
        <w:t>Χρ. υπόλοιπο:  4.</w:t>
      </w:r>
      <w:r w:rsidR="00972D9D">
        <w:rPr>
          <w:rFonts w:ascii="Verdana" w:hAnsi="Verdana" w:cs="Times New Roman"/>
          <w:b/>
          <w:sz w:val="22"/>
          <w:szCs w:val="22"/>
        </w:rPr>
        <w:t>986</w:t>
      </w:r>
      <w:r w:rsidRPr="00E65D8B">
        <w:rPr>
          <w:rFonts w:ascii="Verdana" w:hAnsi="Verdana" w:cs="Times New Roman"/>
          <w:b/>
          <w:sz w:val="22"/>
          <w:szCs w:val="22"/>
        </w:rPr>
        <w:t>.0</w:t>
      </w:r>
      <w:r w:rsidR="00972D9D">
        <w:rPr>
          <w:rFonts w:ascii="Verdana" w:hAnsi="Verdana" w:cs="Times New Roman"/>
          <w:b/>
          <w:sz w:val="22"/>
          <w:szCs w:val="22"/>
        </w:rPr>
        <w:t>38</w:t>
      </w:r>
      <w:r w:rsidRPr="00E65D8B">
        <w:rPr>
          <w:rFonts w:ascii="Verdana" w:hAnsi="Verdana" w:cs="Times New Roman"/>
          <w:b/>
          <w:sz w:val="22"/>
          <w:szCs w:val="22"/>
        </w:rPr>
        <w:t>,</w:t>
      </w:r>
      <w:r w:rsidR="00972D9D">
        <w:rPr>
          <w:rFonts w:ascii="Verdana" w:hAnsi="Verdana" w:cs="Times New Roman"/>
          <w:b/>
          <w:sz w:val="22"/>
          <w:szCs w:val="22"/>
        </w:rPr>
        <w:t>14</w:t>
      </w:r>
    </w:p>
    <w:p w:rsidR="00E65D8B" w:rsidRPr="00E65D8B" w:rsidRDefault="00E65D8B" w:rsidP="00E65D8B">
      <w:pPr>
        <w:pStyle w:val="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Verdana" w:hAnsi="Verdana"/>
          <w:sz w:val="22"/>
          <w:szCs w:val="22"/>
        </w:rPr>
      </w:pPr>
      <w:r w:rsidRPr="00E65D8B">
        <w:rPr>
          <w:rFonts w:ascii="Verdana" w:hAnsi="Verdana"/>
          <w:sz w:val="22"/>
          <w:szCs w:val="22"/>
        </w:rPr>
        <w:t xml:space="preserve">Σύνολο εσόδων: </w:t>
      </w:r>
      <w:r w:rsidRPr="00E65D8B">
        <w:rPr>
          <w:rFonts w:ascii="Verdana" w:hAnsi="Verdana"/>
          <w:sz w:val="22"/>
          <w:szCs w:val="22"/>
        </w:rPr>
        <w:tab/>
      </w:r>
      <w:r w:rsidR="00972D9D">
        <w:rPr>
          <w:rFonts w:ascii="Verdana" w:hAnsi="Verdana"/>
          <w:sz w:val="22"/>
          <w:szCs w:val="22"/>
        </w:rPr>
        <w:t>22</w:t>
      </w:r>
      <w:r w:rsidRPr="00E65D8B">
        <w:rPr>
          <w:rFonts w:ascii="Verdana" w:hAnsi="Verdana"/>
          <w:sz w:val="22"/>
          <w:szCs w:val="22"/>
        </w:rPr>
        <w:t>.</w:t>
      </w:r>
      <w:r w:rsidR="00972D9D">
        <w:rPr>
          <w:rFonts w:ascii="Verdana" w:hAnsi="Verdana"/>
          <w:sz w:val="22"/>
          <w:szCs w:val="22"/>
        </w:rPr>
        <w:t>843</w:t>
      </w:r>
      <w:r w:rsidRPr="00E65D8B">
        <w:rPr>
          <w:rFonts w:ascii="Verdana" w:hAnsi="Verdana"/>
          <w:sz w:val="22"/>
          <w:szCs w:val="22"/>
        </w:rPr>
        <w:t>.</w:t>
      </w:r>
      <w:r w:rsidR="00972D9D">
        <w:rPr>
          <w:rFonts w:ascii="Verdana" w:hAnsi="Verdana"/>
          <w:sz w:val="22"/>
          <w:szCs w:val="22"/>
        </w:rPr>
        <w:t>242,65</w:t>
      </w:r>
      <w:r w:rsidR="00972D9D">
        <w:rPr>
          <w:rFonts w:ascii="Verdana" w:hAnsi="Verdana"/>
          <w:sz w:val="22"/>
          <w:szCs w:val="22"/>
        </w:rPr>
        <w:tab/>
      </w:r>
      <w:r w:rsidRPr="00E65D8B">
        <w:rPr>
          <w:rFonts w:ascii="Verdana" w:hAnsi="Verdana"/>
          <w:sz w:val="22"/>
          <w:szCs w:val="22"/>
        </w:rPr>
        <w:t xml:space="preserve">           </w:t>
      </w:r>
      <w:r w:rsidR="00992D16">
        <w:rPr>
          <w:rFonts w:ascii="Verdana" w:hAnsi="Verdana"/>
          <w:sz w:val="22"/>
          <w:szCs w:val="22"/>
        </w:rPr>
        <w:t xml:space="preserve">    </w:t>
      </w:r>
      <w:r w:rsidR="00992D16">
        <w:rPr>
          <w:rFonts w:ascii="Verdana" w:hAnsi="Verdana"/>
          <w:sz w:val="22"/>
          <w:szCs w:val="22"/>
        </w:rPr>
        <w:tab/>
        <w:t>Σύνολο εξόδων: 22.843.242,65</w:t>
      </w:r>
      <w:r w:rsidRPr="00E65D8B">
        <w:rPr>
          <w:rFonts w:ascii="Verdana" w:hAnsi="Verdana"/>
          <w:sz w:val="22"/>
          <w:szCs w:val="22"/>
        </w:rPr>
        <w:t xml:space="preserve">€ </w:t>
      </w:r>
    </w:p>
    <w:p w:rsidR="00E65D8B" w:rsidRPr="00E65D8B" w:rsidRDefault="00E65D8B" w:rsidP="00E65D8B">
      <w:pPr>
        <w:ind w:firstLine="720"/>
        <w:jc w:val="both"/>
        <w:rPr>
          <w:rFonts w:ascii="Verdana" w:hAnsi="Verdana"/>
          <w:sz w:val="22"/>
          <w:szCs w:val="22"/>
        </w:rPr>
      </w:pPr>
    </w:p>
    <w:p w:rsidR="00E65D8B" w:rsidRPr="00E65D8B" w:rsidRDefault="00E65D8B" w:rsidP="00E65D8B">
      <w:pPr>
        <w:pStyle w:val="a4"/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E65D8B">
        <w:rPr>
          <w:rFonts w:ascii="Verdana" w:hAnsi="Verdana"/>
          <w:sz w:val="22"/>
          <w:szCs w:val="22"/>
        </w:rPr>
        <w:t>Ανάλυσ</w:t>
      </w:r>
      <w:r w:rsidR="00992D16">
        <w:rPr>
          <w:rFonts w:ascii="Verdana" w:hAnsi="Verdana"/>
          <w:sz w:val="22"/>
          <w:szCs w:val="22"/>
        </w:rPr>
        <w:t>η Χρηματικού Υπολοίπου έτους 2010</w:t>
      </w:r>
      <w:r w:rsidRPr="00E65D8B">
        <w:rPr>
          <w:rFonts w:ascii="Verdana" w:hAnsi="Verdana"/>
          <w:sz w:val="22"/>
          <w:szCs w:val="22"/>
        </w:rPr>
        <w:t xml:space="preserve"> για μεταφορά στο νέο έτος: </w:t>
      </w:r>
      <w:r w:rsidRPr="00E65D8B">
        <w:rPr>
          <w:rFonts w:ascii="Verdana" w:hAnsi="Verdana"/>
          <w:b/>
          <w:sz w:val="22"/>
          <w:szCs w:val="22"/>
        </w:rPr>
        <w:t>4.</w:t>
      </w:r>
      <w:r w:rsidR="00992D16">
        <w:rPr>
          <w:rFonts w:ascii="Verdana" w:hAnsi="Verdana"/>
          <w:b/>
          <w:sz w:val="22"/>
          <w:szCs w:val="22"/>
        </w:rPr>
        <w:t>055</w:t>
      </w:r>
      <w:r w:rsidRPr="00E65D8B">
        <w:rPr>
          <w:rFonts w:ascii="Verdana" w:hAnsi="Verdana"/>
          <w:b/>
          <w:sz w:val="22"/>
          <w:szCs w:val="22"/>
        </w:rPr>
        <w:t>.</w:t>
      </w:r>
      <w:r w:rsidR="00992D16">
        <w:rPr>
          <w:rFonts w:ascii="Verdana" w:hAnsi="Verdana"/>
          <w:b/>
          <w:sz w:val="22"/>
          <w:szCs w:val="22"/>
        </w:rPr>
        <w:t>992</w:t>
      </w:r>
      <w:r w:rsidRPr="00E65D8B">
        <w:rPr>
          <w:rFonts w:ascii="Verdana" w:hAnsi="Verdana"/>
          <w:b/>
          <w:sz w:val="22"/>
          <w:szCs w:val="22"/>
        </w:rPr>
        <w:t>,</w:t>
      </w:r>
      <w:r w:rsidR="00992D16">
        <w:rPr>
          <w:rFonts w:ascii="Verdana" w:hAnsi="Verdana"/>
          <w:b/>
          <w:sz w:val="22"/>
          <w:szCs w:val="22"/>
        </w:rPr>
        <w:t>05</w:t>
      </w:r>
      <w:r w:rsidRPr="00E65D8B">
        <w:rPr>
          <w:rFonts w:ascii="Verdana" w:hAnsi="Verdana"/>
          <w:sz w:val="22"/>
          <w:szCs w:val="22"/>
        </w:rPr>
        <w:t>.</w:t>
      </w:r>
    </w:p>
    <w:p w:rsidR="00E65D8B" w:rsidRPr="00E65D8B" w:rsidRDefault="00E65D8B" w:rsidP="00E65D8B">
      <w:pPr>
        <w:ind w:firstLine="720"/>
        <w:jc w:val="both"/>
        <w:rPr>
          <w:rFonts w:ascii="Verdana" w:hAnsi="Verdana"/>
          <w:sz w:val="22"/>
          <w:szCs w:val="22"/>
        </w:rPr>
      </w:pPr>
    </w:p>
    <w:p w:rsidR="00E65D8B" w:rsidRPr="00E65D8B" w:rsidRDefault="00E65D8B" w:rsidP="00E65D8B">
      <w:pPr>
        <w:pStyle w:val="a4"/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E65D8B">
        <w:rPr>
          <w:rFonts w:ascii="Verdana" w:hAnsi="Verdana"/>
          <w:sz w:val="22"/>
          <w:szCs w:val="22"/>
        </w:rPr>
        <w:t>Υποβάλλει  τον οικονομικό απολογισμό έτους 20</w:t>
      </w:r>
      <w:r w:rsidR="00992D16">
        <w:rPr>
          <w:rFonts w:ascii="Verdana" w:hAnsi="Verdana"/>
          <w:sz w:val="22"/>
          <w:szCs w:val="22"/>
        </w:rPr>
        <w:t>1</w:t>
      </w:r>
      <w:r w:rsidRPr="00E65D8B">
        <w:rPr>
          <w:rFonts w:ascii="Verdana" w:hAnsi="Verdana"/>
          <w:sz w:val="22"/>
          <w:szCs w:val="22"/>
        </w:rPr>
        <w:t>0 προς έγκριση στο Δημοτικό Συμβούλιο.</w:t>
      </w:r>
    </w:p>
    <w:p w:rsidR="00541163" w:rsidRDefault="00541163" w:rsidP="00541163">
      <w:pPr>
        <w:jc w:val="both"/>
        <w:rPr>
          <w:rFonts w:ascii="Verdana" w:hAnsi="Verdana"/>
          <w:sz w:val="22"/>
          <w:szCs w:val="22"/>
        </w:rPr>
      </w:pPr>
    </w:p>
    <w:p w:rsidR="00541163" w:rsidRPr="00965732" w:rsidRDefault="00541163" w:rsidP="00541163">
      <w:pPr>
        <w:pStyle w:val="1"/>
        <w:spacing w:line="240" w:lineRule="auto"/>
        <w:jc w:val="center"/>
        <w:rPr>
          <w:rFonts w:ascii="Verdana" w:hAnsi="Verdana"/>
          <w:color w:val="FF0000"/>
          <w:sz w:val="22"/>
          <w:szCs w:val="22"/>
          <w:u w:val="single"/>
        </w:rPr>
      </w:pPr>
      <w:r w:rsidRPr="00965732">
        <w:rPr>
          <w:rFonts w:ascii="Verdana" w:hAnsi="Verdana"/>
          <w:b w:val="0"/>
          <w:sz w:val="22"/>
          <w:szCs w:val="22"/>
          <w:u w:val="single"/>
        </w:rPr>
        <w:t xml:space="preserve">Η απόφαση αυτή πήρε αύξοντα αριθμό </w:t>
      </w:r>
      <w:r w:rsidR="00992D16">
        <w:rPr>
          <w:rFonts w:ascii="Verdana" w:hAnsi="Verdana"/>
          <w:sz w:val="22"/>
          <w:szCs w:val="22"/>
          <w:u w:val="single"/>
        </w:rPr>
        <w:t>289</w:t>
      </w:r>
      <w:r w:rsidRPr="00965732">
        <w:rPr>
          <w:rFonts w:ascii="Verdana" w:hAnsi="Verdana"/>
          <w:sz w:val="22"/>
          <w:szCs w:val="22"/>
          <w:u w:val="single"/>
        </w:rPr>
        <w:t>/2011</w:t>
      </w:r>
    </w:p>
    <w:p w:rsidR="00541163" w:rsidRPr="00965732" w:rsidRDefault="00541163" w:rsidP="00541163">
      <w:pPr>
        <w:rPr>
          <w:rFonts w:ascii="Verdana" w:hAnsi="Verdana"/>
          <w:sz w:val="22"/>
          <w:szCs w:val="22"/>
        </w:rPr>
      </w:pPr>
    </w:p>
    <w:p w:rsidR="00541163" w:rsidRPr="00965732" w:rsidRDefault="00541163" w:rsidP="00541163">
      <w:pPr>
        <w:jc w:val="center"/>
        <w:rPr>
          <w:rFonts w:ascii="Verdana" w:hAnsi="Verdana"/>
          <w:b/>
          <w:sz w:val="22"/>
          <w:szCs w:val="22"/>
        </w:rPr>
      </w:pPr>
      <w:r w:rsidRPr="00965732">
        <w:rPr>
          <w:rFonts w:ascii="Verdana" w:hAnsi="Verdana"/>
          <w:b/>
          <w:sz w:val="22"/>
          <w:szCs w:val="22"/>
        </w:rPr>
        <w:t>.</w:t>
      </w:r>
      <w:r w:rsidRPr="00965732">
        <w:rPr>
          <w:rFonts w:ascii="Verdana" w:hAnsi="Verdana"/>
          <w:b/>
          <w:sz w:val="22"/>
          <w:szCs w:val="22"/>
        </w:rPr>
        <w:tab/>
        <w:t>.</w:t>
      </w:r>
      <w:r w:rsidRPr="00965732">
        <w:rPr>
          <w:rFonts w:ascii="Verdana" w:hAnsi="Verdana"/>
          <w:b/>
          <w:sz w:val="22"/>
          <w:szCs w:val="22"/>
        </w:rPr>
        <w:tab/>
        <w:t>.</w:t>
      </w:r>
      <w:r w:rsidRPr="00965732">
        <w:rPr>
          <w:rFonts w:ascii="Verdana" w:hAnsi="Verdana"/>
          <w:b/>
          <w:sz w:val="22"/>
          <w:szCs w:val="22"/>
        </w:rPr>
        <w:tab/>
        <w:t>.</w:t>
      </w:r>
      <w:r w:rsidRPr="00965732">
        <w:rPr>
          <w:rFonts w:ascii="Verdana" w:hAnsi="Verdana"/>
          <w:b/>
          <w:sz w:val="22"/>
          <w:szCs w:val="22"/>
        </w:rPr>
        <w:tab/>
        <w:t>.</w:t>
      </w:r>
      <w:r w:rsidRPr="00965732">
        <w:rPr>
          <w:rFonts w:ascii="Verdana" w:hAnsi="Verdana"/>
          <w:b/>
          <w:sz w:val="22"/>
          <w:szCs w:val="22"/>
        </w:rPr>
        <w:tab/>
        <w:t>.</w:t>
      </w:r>
      <w:r w:rsidRPr="00965732">
        <w:rPr>
          <w:rFonts w:ascii="Verdana" w:hAnsi="Verdana"/>
          <w:b/>
          <w:sz w:val="22"/>
          <w:szCs w:val="22"/>
        </w:rPr>
        <w:tab/>
        <w:t>.</w:t>
      </w:r>
      <w:r w:rsidRPr="00965732">
        <w:rPr>
          <w:rFonts w:ascii="Verdana" w:hAnsi="Verdana"/>
          <w:b/>
          <w:sz w:val="22"/>
          <w:szCs w:val="22"/>
        </w:rPr>
        <w:tab/>
        <w:t>.</w:t>
      </w:r>
    </w:p>
    <w:p w:rsidR="00541163" w:rsidRPr="00965732" w:rsidRDefault="00541163" w:rsidP="00541163">
      <w:pPr>
        <w:rPr>
          <w:rFonts w:ascii="Verdana" w:hAnsi="Verdana"/>
          <w:sz w:val="22"/>
          <w:szCs w:val="22"/>
        </w:rPr>
      </w:pPr>
    </w:p>
    <w:p w:rsidR="00541163" w:rsidRPr="00965732" w:rsidRDefault="00541163" w:rsidP="00541163">
      <w:pPr>
        <w:rPr>
          <w:rFonts w:ascii="Verdana" w:hAnsi="Verdana"/>
          <w:sz w:val="22"/>
          <w:szCs w:val="22"/>
        </w:rPr>
      </w:pPr>
      <w:r w:rsidRPr="00965732">
        <w:rPr>
          <w:rFonts w:ascii="Verdana" w:hAnsi="Verdana"/>
          <w:sz w:val="22"/>
          <w:szCs w:val="22"/>
        </w:rPr>
        <w:t>Μετά την εξάντληση των θεμάτων λύθηκε η σημερινή συνεδρίαση.</w:t>
      </w:r>
    </w:p>
    <w:p w:rsidR="00541163" w:rsidRPr="00965732" w:rsidRDefault="00541163" w:rsidP="00541163">
      <w:pPr>
        <w:rPr>
          <w:rFonts w:ascii="Verdana" w:hAnsi="Verdana"/>
          <w:sz w:val="22"/>
          <w:szCs w:val="22"/>
        </w:rPr>
      </w:pPr>
      <w:r w:rsidRPr="00965732">
        <w:rPr>
          <w:rFonts w:ascii="Verdana" w:hAnsi="Verdana"/>
          <w:sz w:val="22"/>
          <w:szCs w:val="22"/>
        </w:rPr>
        <w:t xml:space="preserve">Κατόπιν συντάχθηκε το πρακτικό αυτό και υπογράφηκε όπως παρακάτω: </w:t>
      </w:r>
    </w:p>
    <w:p w:rsidR="00541163" w:rsidRPr="00965732" w:rsidRDefault="00541163" w:rsidP="00541163">
      <w:pPr>
        <w:rPr>
          <w:rFonts w:ascii="Verdana" w:hAnsi="Verdana"/>
          <w:sz w:val="22"/>
          <w:szCs w:val="22"/>
        </w:rPr>
      </w:pPr>
    </w:p>
    <w:p w:rsidR="00541163" w:rsidRPr="00965732" w:rsidRDefault="00541163" w:rsidP="00541163">
      <w:pPr>
        <w:rPr>
          <w:rFonts w:ascii="Verdana" w:hAnsi="Verdana"/>
          <w:b/>
          <w:sz w:val="22"/>
          <w:szCs w:val="22"/>
        </w:rPr>
      </w:pPr>
      <w:r w:rsidRPr="00965732">
        <w:rPr>
          <w:rFonts w:ascii="Verdana" w:hAnsi="Verdana"/>
          <w:b/>
          <w:sz w:val="22"/>
          <w:szCs w:val="22"/>
        </w:rPr>
        <w:t>Ο        ΠΡΟΕΔΡΟΣ                                                                               ΤΑ ΜΕΛΗ</w:t>
      </w:r>
    </w:p>
    <w:p w:rsidR="00541163" w:rsidRPr="00965732" w:rsidRDefault="00541163" w:rsidP="00541163">
      <w:pPr>
        <w:jc w:val="center"/>
        <w:rPr>
          <w:rFonts w:ascii="Verdana" w:hAnsi="Verdana"/>
          <w:sz w:val="22"/>
          <w:szCs w:val="22"/>
        </w:rPr>
      </w:pPr>
      <w:r w:rsidRPr="00965732">
        <w:rPr>
          <w:rFonts w:ascii="Verdana" w:hAnsi="Verdana"/>
          <w:sz w:val="22"/>
          <w:szCs w:val="22"/>
        </w:rPr>
        <w:t>ΑΚΡΙΒΕΣ ΑΝΤΙΓΡΑΦΟ</w:t>
      </w:r>
    </w:p>
    <w:p w:rsidR="00541163" w:rsidRPr="00965732" w:rsidRDefault="00541163" w:rsidP="00541163">
      <w:pPr>
        <w:jc w:val="center"/>
        <w:rPr>
          <w:rFonts w:ascii="Verdana" w:hAnsi="Verdana"/>
          <w:sz w:val="22"/>
          <w:szCs w:val="22"/>
        </w:rPr>
      </w:pPr>
      <w:r w:rsidRPr="00965732">
        <w:rPr>
          <w:rFonts w:ascii="Verdana" w:hAnsi="Verdana"/>
          <w:sz w:val="22"/>
          <w:szCs w:val="22"/>
        </w:rPr>
        <w:t xml:space="preserve">Αμαλιάδα </w:t>
      </w:r>
      <w:r w:rsidRPr="00F53A85">
        <w:rPr>
          <w:rFonts w:ascii="Verdana" w:hAnsi="Verdana"/>
          <w:sz w:val="22"/>
          <w:szCs w:val="22"/>
        </w:rPr>
        <w:t>04</w:t>
      </w:r>
      <w:r w:rsidRPr="00965732">
        <w:rPr>
          <w:rFonts w:ascii="Verdana" w:hAnsi="Verdana"/>
          <w:sz w:val="22"/>
          <w:szCs w:val="22"/>
        </w:rPr>
        <w:t>-1</w:t>
      </w:r>
      <w:r w:rsidRPr="00F53A85">
        <w:rPr>
          <w:rFonts w:ascii="Verdana" w:hAnsi="Verdana"/>
          <w:sz w:val="22"/>
          <w:szCs w:val="22"/>
        </w:rPr>
        <w:t>1</w:t>
      </w:r>
      <w:r w:rsidRPr="00965732">
        <w:rPr>
          <w:rFonts w:ascii="Verdana" w:hAnsi="Verdana"/>
          <w:sz w:val="22"/>
          <w:szCs w:val="22"/>
        </w:rPr>
        <w:t>-2011</w:t>
      </w:r>
    </w:p>
    <w:p w:rsidR="00541163" w:rsidRPr="00965732" w:rsidRDefault="00541163" w:rsidP="00541163">
      <w:pPr>
        <w:jc w:val="center"/>
        <w:rPr>
          <w:rFonts w:ascii="Verdana" w:hAnsi="Verdana"/>
          <w:sz w:val="22"/>
          <w:szCs w:val="22"/>
        </w:rPr>
      </w:pPr>
    </w:p>
    <w:p w:rsidR="00541163" w:rsidRPr="00965732" w:rsidRDefault="00541163" w:rsidP="00541163">
      <w:pPr>
        <w:jc w:val="center"/>
        <w:rPr>
          <w:rFonts w:ascii="Verdana" w:hAnsi="Verdana"/>
          <w:b/>
          <w:sz w:val="22"/>
          <w:szCs w:val="22"/>
        </w:rPr>
      </w:pPr>
      <w:r w:rsidRPr="00965732">
        <w:rPr>
          <w:rFonts w:ascii="Verdana" w:hAnsi="Verdana"/>
          <w:b/>
          <w:sz w:val="22"/>
          <w:szCs w:val="22"/>
        </w:rPr>
        <w:t>Ο  ΠΡΟΕΔΡΟΣ</w:t>
      </w:r>
    </w:p>
    <w:p w:rsidR="00541163" w:rsidRPr="00965732" w:rsidRDefault="00541163" w:rsidP="00541163">
      <w:pPr>
        <w:jc w:val="center"/>
        <w:rPr>
          <w:rFonts w:ascii="Verdana" w:hAnsi="Verdana"/>
          <w:b/>
          <w:sz w:val="22"/>
          <w:szCs w:val="22"/>
        </w:rPr>
      </w:pPr>
    </w:p>
    <w:p w:rsidR="00541163" w:rsidRPr="00965732" w:rsidRDefault="00541163" w:rsidP="00541163">
      <w:pPr>
        <w:jc w:val="center"/>
        <w:rPr>
          <w:rFonts w:ascii="Verdana" w:hAnsi="Verdana"/>
          <w:b/>
          <w:sz w:val="22"/>
          <w:szCs w:val="22"/>
        </w:rPr>
      </w:pPr>
    </w:p>
    <w:p w:rsidR="00541163" w:rsidRPr="00965732" w:rsidRDefault="00541163" w:rsidP="00541163">
      <w:pPr>
        <w:jc w:val="center"/>
        <w:rPr>
          <w:rFonts w:ascii="Verdana" w:hAnsi="Verdana"/>
          <w:b/>
          <w:sz w:val="22"/>
          <w:szCs w:val="22"/>
        </w:rPr>
      </w:pPr>
    </w:p>
    <w:p w:rsidR="00541163" w:rsidRPr="00F53A85" w:rsidRDefault="00541163" w:rsidP="00541163">
      <w:pPr>
        <w:jc w:val="center"/>
        <w:rPr>
          <w:rFonts w:ascii="Verdana" w:hAnsi="Verdana"/>
          <w:b/>
          <w:sz w:val="22"/>
          <w:szCs w:val="22"/>
        </w:rPr>
      </w:pPr>
      <w:r w:rsidRPr="00965732">
        <w:rPr>
          <w:rFonts w:ascii="Verdana" w:hAnsi="Verdana"/>
          <w:b/>
          <w:sz w:val="22"/>
          <w:szCs w:val="22"/>
        </w:rPr>
        <w:t>Βασίλειος Ζαχαρόπουλος</w:t>
      </w:r>
    </w:p>
    <w:p w:rsidR="00541163" w:rsidRDefault="00541163" w:rsidP="00541163"/>
    <w:p w:rsidR="00541163" w:rsidRDefault="00541163" w:rsidP="00541163"/>
    <w:p w:rsidR="00E65D8B" w:rsidRDefault="00E65D8B"/>
    <w:sectPr w:rsidR="00E65D8B" w:rsidSect="00E65D8B">
      <w:footerReference w:type="default" r:id="rId8"/>
      <w:pgSz w:w="11906" w:h="16838"/>
      <w:pgMar w:top="1276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D9D" w:rsidRDefault="00972D9D" w:rsidP="00541163">
      <w:r>
        <w:separator/>
      </w:r>
    </w:p>
  </w:endnote>
  <w:endnote w:type="continuationSeparator" w:id="0">
    <w:p w:rsidR="00972D9D" w:rsidRDefault="00972D9D" w:rsidP="00541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9131"/>
      <w:docPartObj>
        <w:docPartGallery w:val="Page Numbers (Bottom of Page)"/>
        <w:docPartUnique/>
      </w:docPartObj>
    </w:sdtPr>
    <w:sdtContent>
      <w:p w:rsidR="00972D9D" w:rsidRDefault="00037533">
        <w:pPr>
          <w:pStyle w:val="a3"/>
          <w:jc w:val="center"/>
        </w:pPr>
        <w:fldSimple w:instr=" PAGE   \* MERGEFORMAT ">
          <w:r w:rsidR="009C4EB8">
            <w:rPr>
              <w:noProof/>
            </w:rPr>
            <w:t>3</w:t>
          </w:r>
        </w:fldSimple>
      </w:p>
    </w:sdtContent>
  </w:sdt>
  <w:p w:rsidR="00972D9D" w:rsidRDefault="00972D9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D9D" w:rsidRDefault="00972D9D" w:rsidP="00541163">
      <w:r>
        <w:separator/>
      </w:r>
    </w:p>
  </w:footnote>
  <w:footnote w:type="continuationSeparator" w:id="0">
    <w:p w:rsidR="00972D9D" w:rsidRDefault="00972D9D" w:rsidP="005411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57561"/>
    <w:multiLevelType w:val="hybridMultilevel"/>
    <w:tmpl w:val="572472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E2128A24">
      <w:numFmt w:val="bullet"/>
      <w:lvlText w:val="·"/>
      <w:lvlJc w:val="left"/>
      <w:pPr>
        <w:ind w:left="1440" w:hanging="360"/>
      </w:pPr>
      <w:rPr>
        <w:rFonts w:ascii="Book Antiqua" w:eastAsia="Times New Roman" w:hAnsi="Book Antiqua" w:cs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B08E9"/>
    <w:multiLevelType w:val="hybridMultilevel"/>
    <w:tmpl w:val="A5FA009C"/>
    <w:lvl w:ilvl="0" w:tplc="2F3C6E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4433BEB"/>
    <w:multiLevelType w:val="hybridMultilevel"/>
    <w:tmpl w:val="BA00414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163"/>
    <w:rsid w:val="000035C2"/>
    <w:rsid w:val="00022E25"/>
    <w:rsid w:val="00037533"/>
    <w:rsid w:val="001A5E4F"/>
    <w:rsid w:val="00373222"/>
    <w:rsid w:val="004A2887"/>
    <w:rsid w:val="004F1104"/>
    <w:rsid w:val="00541163"/>
    <w:rsid w:val="00603B1A"/>
    <w:rsid w:val="00666391"/>
    <w:rsid w:val="0080351A"/>
    <w:rsid w:val="008806DF"/>
    <w:rsid w:val="00972D9D"/>
    <w:rsid w:val="00992D16"/>
    <w:rsid w:val="009C4EB8"/>
    <w:rsid w:val="00A05634"/>
    <w:rsid w:val="00B35AD1"/>
    <w:rsid w:val="00BB345E"/>
    <w:rsid w:val="00C71297"/>
    <w:rsid w:val="00C76B2B"/>
    <w:rsid w:val="00C847FD"/>
    <w:rsid w:val="00CD5849"/>
    <w:rsid w:val="00D97F58"/>
    <w:rsid w:val="00E65D8B"/>
    <w:rsid w:val="00E66805"/>
    <w:rsid w:val="00E753E1"/>
    <w:rsid w:val="00F0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41163"/>
    <w:pPr>
      <w:keepNext/>
      <w:spacing w:line="360" w:lineRule="auto"/>
      <w:jc w:val="both"/>
      <w:outlineLvl w:val="0"/>
    </w:pPr>
    <w:rPr>
      <w:b/>
      <w:szCs w:val="20"/>
    </w:rPr>
  </w:style>
  <w:style w:type="paragraph" w:styleId="4">
    <w:name w:val="heading 4"/>
    <w:basedOn w:val="a"/>
    <w:next w:val="a"/>
    <w:link w:val="4Char"/>
    <w:qFormat/>
    <w:rsid w:val="00541163"/>
    <w:pPr>
      <w:keepNext/>
      <w:outlineLvl w:val="3"/>
    </w:pPr>
    <w:rPr>
      <w:szCs w:val="2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65D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65D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41163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541163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2">
    <w:name w:val="Body Text 2"/>
    <w:basedOn w:val="a"/>
    <w:link w:val="2Char"/>
    <w:rsid w:val="00541163"/>
    <w:pPr>
      <w:spacing w:line="360" w:lineRule="auto"/>
      <w:jc w:val="both"/>
    </w:pPr>
    <w:rPr>
      <w:szCs w:val="20"/>
    </w:rPr>
  </w:style>
  <w:style w:type="character" w:customStyle="1" w:styleId="2Char">
    <w:name w:val="Σώμα κείμενου 2 Char"/>
    <w:basedOn w:val="a0"/>
    <w:link w:val="2"/>
    <w:rsid w:val="00541163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3">
    <w:name w:val="footer"/>
    <w:basedOn w:val="a"/>
    <w:link w:val="Char"/>
    <w:uiPriority w:val="99"/>
    <w:unhideWhenUsed/>
    <w:rsid w:val="00541163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54116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41163"/>
    <w:pPr>
      <w:ind w:left="720"/>
      <w:contextualSpacing/>
    </w:pPr>
  </w:style>
  <w:style w:type="table" w:styleId="a5">
    <w:name w:val="Table Grid"/>
    <w:basedOn w:val="a1"/>
    <w:rsid w:val="0054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0"/>
    <w:uiPriority w:val="99"/>
    <w:semiHidden/>
    <w:unhideWhenUsed/>
    <w:rsid w:val="00541163"/>
    <w:rPr>
      <w:sz w:val="20"/>
      <w:szCs w:val="20"/>
    </w:rPr>
  </w:style>
  <w:style w:type="character" w:customStyle="1" w:styleId="Char0">
    <w:name w:val="Κείμενο υποσημείωσης Char"/>
    <w:basedOn w:val="a0"/>
    <w:link w:val="a6"/>
    <w:uiPriority w:val="99"/>
    <w:semiHidden/>
    <w:rsid w:val="00541163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7">
    <w:name w:val="footnote reference"/>
    <w:basedOn w:val="a0"/>
    <w:uiPriority w:val="99"/>
    <w:semiHidden/>
    <w:unhideWhenUsed/>
    <w:rsid w:val="00541163"/>
    <w:rPr>
      <w:vertAlign w:val="superscript"/>
    </w:rPr>
  </w:style>
  <w:style w:type="paragraph" w:styleId="a8">
    <w:name w:val="Balloon Text"/>
    <w:basedOn w:val="a"/>
    <w:link w:val="Char1"/>
    <w:uiPriority w:val="99"/>
    <w:semiHidden/>
    <w:unhideWhenUsed/>
    <w:rsid w:val="0054116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541163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E65D8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E65D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871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Dimos Amaliadas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C.Routsis</dc:creator>
  <cp:keywords/>
  <dc:description/>
  <cp:lastModifiedBy>C.Routsis</cp:lastModifiedBy>
  <cp:revision>6</cp:revision>
  <dcterms:created xsi:type="dcterms:W3CDTF">2011-11-07T09:31:00Z</dcterms:created>
  <dcterms:modified xsi:type="dcterms:W3CDTF">2011-11-08T11:36:00Z</dcterms:modified>
</cp:coreProperties>
</file>