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CED" w:rsidRDefault="00852CED"/>
    <w:p w:rsidR="00112253" w:rsidRDefault="00112253" w:rsidP="00112253">
      <w:pPr>
        <w:jc w:val="center"/>
        <w:rPr>
          <w:rFonts w:ascii="Calibri" w:eastAsia="Calibri" w:hAnsi="Calibri" w:cs="Courier New"/>
          <w:b/>
          <w:sz w:val="40"/>
          <w:szCs w:val="40"/>
        </w:rPr>
      </w:pPr>
      <w:bookmarkStart w:id="0" w:name="_Hlk531868815"/>
      <w:r>
        <w:rPr>
          <w:rFonts w:ascii="Calibri" w:eastAsia="Calibri" w:hAnsi="Calibri" w:cs="Courier New"/>
          <w:b/>
          <w:sz w:val="40"/>
          <w:szCs w:val="40"/>
        </w:rPr>
        <w:t>ΠΑΡΑΡΤΗΜΑ ΙΙ</w:t>
      </w:r>
    </w:p>
    <w:tbl>
      <w:tblPr>
        <w:tblpPr w:leftFromText="180" w:rightFromText="180" w:vertAnchor="text" w:horzAnchor="margin" w:tblpXSpec="right" w:tblpY="3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8"/>
      </w:tblGrid>
      <w:tr w:rsidR="00F769B4" w:rsidRPr="0022597D" w:rsidTr="00F769B4">
        <w:tc>
          <w:tcPr>
            <w:tcW w:w="4348" w:type="dxa"/>
            <w:shd w:val="clear" w:color="auto" w:fill="auto"/>
          </w:tcPr>
          <w:p w:rsidR="00F769B4" w:rsidRDefault="00F769B4" w:rsidP="00F769B4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ΠΡΟΜΗΘΕΙΑ ΚΑΙ ΤΟΠΟΘΕΤΗΣΗ ΕΞΟΠΛΙΣΜΟΥ ΓΙΑ ΤΗΝ ΑΝΑΒΑΘΜΙΣΗ ΠΑΙΔΙΚΩΝ ΧΑΡΩΝ ΤΟΥ ΔΗΜΟΥ ΗΛΙΔΑΣ</w:t>
            </w:r>
          </w:p>
          <w:p w:rsidR="00F769B4" w:rsidRDefault="00F769B4" w:rsidP="00F769B4">
            <w:pPr>
              <w:jc w:val="both"/>
              <w:rPr>
                <w:rFonts w:ascii="Tahoma" w:hAnsi="Tahoma" w:cs="Tahoma"/>
                <w:b/>
              </w:rPr>
            </w:pPr>
          </w:p>
          <w:p w:rsidR="00F769B4" w:rsidRDefault="00F769B4" w:rsidP="00F769B4">
            <w:pPr>
              <w:spacing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</w:t>
            </w:r>
          </w:p>
          <w:p w:rsidR="00F769B4" w:rsidRPr="0022597D" w:rsidRDefault="00F769B4" w:rsidP="00F769B4">
            <w:pPr>
              <w:spacing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225.680,00</w:t>
            </w:r>
            <w:r w:rsidRPr="00C164BB">
              <w:rPr>
                <w:rFonts w:ascii="Tahoma" w:hAnsi="Tahoma" w:cs="Tahoma"/>
                <w:b/>
              </w:rPr>
              <w:t xml:space="preserve"> €  ΜΕ  Φ.Π.Α</w:t>
            </w:r>
          </w:p>
        </w:tc>
      </w:tr>
    </w:tbl>
    <w:p w:rsidR="00112253" w:rsidRPr="002B4B2E" w:rsidRDefault="00112253" w:rsidP="00112253">
      <w:pPr>
        <w:rPr>
          <w:rFonts w:ascii="Tahoma" w:hAnsi="Tahoma" w:cs="Tahoma"/>
          <w:sz w:val="28"/>
          <w:szCs w:val="28"/>
        </w:rPr>
      </w:pPr>
      <w:r>
        <w:rPr>
          <w:rFonts w:ascii="Arial" w:hAnsi="Arial" w:cs="Arial"/>
          <w:b/>
          <w:i/>
          <w:noProof/>
          <w:sz w:val="32"/>
        </w:rPr>
        <w:drawing>
          <wp:inline distT="0" distB="0" distL="0" distR="0">
            <wp:extent cx="558800" cy="5715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4B2E">
        <w:rPr>
          <w:rFonts w:ascii="Tahoma" w:hAnsi="Tahoma" w:cs="Tahoma"/>
          <w:b/>
          <w:sz w:val="28"/>
          <w:szCs w:val="28"/>
        </w:rPr>
        <w:t xml:space="preserve">                     </w:t>
      </w:r>
      <w:r>
        <w:rPr>
          <w:rFonts w:ascii="Tahoma" w:hAnsi="Tahoma" w:cs="Tahoma"/>
          <w:b/>
          <w:sz w:val="28"/>
          <w:szCs w:val="28"/>
        </w:rPr>
        <w:t xml:space="preserve">         </w:t>
      </w:r>
      <w:r w:rsidRPr="002B4B2E">
        <w:rPr>
          <w:rFonts w:ascii="Tahoma" w:hAnsi="Tahoma" w:cs="Tahoma"/>
          <w:b/>
          <w:sz w:val="28"/>
          <w:szCs w:val="28"/>
        </w:rPr>
        <w:t xml:space="preserve">       </w:t>
      </w:r>
    </w:p>
    <w:p w:rsidR="00112253" w:rsidRPr="002B4B2E" w:rsidRDefault="00112253" w:rsidP="00112253">
      <w:pPr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ΕΛΛΗΝΙΚΗ ΔΗΜΟΚΡΑΤΙΑ                                                       </w:t>
      </w:r>
      <w:r>
        <w:rPr>
          <w:rFonts w:ascii="Tahoma" w:hAnsi="Tahoma" w:cs="Tahoma"/>
        </w:rPr>
        <w:t xml:space="preserve">     </w:t>
      </w:r>
    </w:p>
    <w:p w:rsidR="00112253" w:rsidRPr="002B4B2E" w:rsidRDefault="00112253" w:rsidP="00112253">
      <w:pPr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ΝΟΜΟΣ </w:t>
      </w:r>
      <w:r w:rsidR="00F769B4">
        <w:rPr>
          <w:rFonts w:ascii="Tahoma" w:hAnsi="Tahoma" w:cs="Tahoma"/>
        </w:rPr>
        <w:t>ΗΛΕΙΑΣ</w:t>
      </w:r>
    </w:p>
    <w:p w:rsidR="00112253" w:rsidRPr="002B4B2E" w:rsidRDefault="00112253" w:rsidP="00112253">
      <w:pPr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ΔΗΜΟΣ </w:t>
      </w:r>
      <w:r w:rsidR="00F769B4">
        <w:rPr>
          <w:rFonts w:ascii="Tahoma" w:hAnsi="Tahoma" w:cs="Tahoma"/>
        </w:rPr>
        <w:t>ΗΛΙΔΑΣ</w:t>
      </w:r>
    </w:p>
    <w:p w:rsidR="00112253" w:rsidRPr="002B4B2E" w:rsidRDefault="00112253" w:rsidP="00112253">
      <w:pPr>
        <w:rPr>
          <w:rFonts w:ascii="Tahoma" w:hAnsi="Tahoma" w:cs="Tahoma"/>
        </w:rPr>
      </w:pPr>
      <w:r w:rsidRPr="002B4B2E">
        <w:rPr>
          <w:rFonts w:ascii="Tahoma" w:hAnsi="Tahoma" w:cs="Tahoma"/>
        </w:rPr>
        <w:t xml:space="preserve">Δ/ΝΣΗ </w:t>
      </w:r>
      <w:r w:rsidR="00F769B4">
        <w:rPr>
          <w:rFonts w:ascii="Tahoma" w:hAnsi="Tahoma" w:cs="Tahoma"/>
        </w:rPr>
        <w:t>ΤΕΧΝΙΚΩΝ ΥΠΗΡΕΣΙΩΝ</w:t>
      </w:r>
    </w:p>
    <w:p w:rsidR="00112253" w:rsidRPr="002B4B2E" w:rsidRDefault="00112253" w:rsidP="00112253">
      <w:pPr>
        <w:rPr>
          <w:rFonts w:ascii="Tahoma" w:hAnsi="Tahoma" w:cs="Tahoma"/>
        </w:rPr>
      </w:pPr>
    </w:p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jc w:val="right"/>
        <w:rPr>
          <w:rFonts w:ascii="Calibri" w:hAnsi="Calibri"/>
          <w:bCs/>
        </w:rPr>
      </w:pPr>
    </w:p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jc w:val="both"/>
        <w:rPr>
          <w:rFonts w:ascii="Verdana" w:hAnsi="Verdana"/>
          <w:bCs/>
        </w:rPr>
      </w:pPr>
    </w:p>
    <w:p w:rsidR="00112253" w:rsidRPr="0022597D" w:rsidRDefault="00112253" w:rsidP="00112253">
      <w:pPr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 xml:space="preserve">ΕΝΤΥΠΟ ΟΙΚΟΝΟΜΙΚΗΣ ΠΡΟΣΦΟΡΑΣ </w:t>
      </w:r>
    </w:p>
    <w:p w:rsidR="00112253" w:rsidRPr="0022597D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</w:t>
      </w:r>
      <w:proofErr w:type="spellStart"/>
      <w:r>
        <w:rPr>
          <w:rFonts w:ascii="Calibri" w:eastAsia="Calibri" w:hAnsi="Calibri" w:cs="Courier New"/>
          <w:sz w:val="21"/>
          <w:szCs w:val="21"/>
        </w:rPr>
        <w:t>Πρωτ</w:t>
      </w:r>
      <w:proofErr w:type="spellEnd"/>
      <w:r w:rsidRPr="009F1275">
        <w:rPr>
          <w:rFonts w:ascii="Calibri" w:eastAsia="Calibri" w:hAnsi="Calibri" w:cs="Courier New"/>
          <w:sz w:val="21"/>
          <w:szCs w:val="21"/>
        </w:rPr>
        <w:t xml:space="preserve">. </w:t>
      </w:r>
      <w:bookmarkStart w:id="1" w:name="_GoBack"/>
      <w:r w:rsidR="00575326" w:rsidRPr="00A6245E">
        <w:rPr>
          <w:rFonts w:ascii="Calibri" w:eastAsia="Calibri" w:hAnsi="Calibri" w:cs="Courier New"/>
          <w:sz w:val="21"/>
          <w:szCs w:val="21"/>
        </w:rPr>
        <w:t>…………………</w:t>
      </w:r>
      <w:r w:rsidRPr="00A6245E">
        <w:rPr>
          <w:rFonts w:ascii="Calibri" w:eastAsia="Calibri" w:hAnsi="Calibri" w:cs="Courier New"/>
          <w:sz w:val="21"/>
          <w:szCs w:val="21"/>
        </w:rPr>
        <w:t>/</w:t>
      </w:r>
      <w:r w:rsidR="00575326" w:rsidRPr="00A6245E">
        <w:rPr>
          <w:rFonts w:ascii="Calibri" w:eastAsia="Calibri" w:hAnsi="Calibri" w:cs="Courier New"/>
          <w:sz w:val="21"/>
          <w:szCs w:val="21"/>
        </w:rPr>
        <w:t>…..</w:t>
      </w:r>
      <w:r w:rsidRPr="00A6245E">
        <w:rPr>
          <w:rFonts w:ascii="Calibri" w:eastAsia="Calibri" w:hAnsi="Calibri" w:cs="Courier New"/>
          <w:sz w:val="21"/>
          <w:szCs w:val="21"/>
        </w:rPr>
        <w:t>-</w:t>
      </w:r>
      <w:r w:rsidR="00575326" w:rsidRPr="00A6245E">
        <w:rPr>
          <w:rFonts w:ascii="Calibri" w:eastAsia="Calibri" w:hAnsi="Calibri" w:cs="Courier New"/>
          <w:sz w:val="21"/>
          <w:szCs w:val="21"/>
        </w:rPr>
        <w:t>…….</w:t>
      </w:r>
      <w:r w:rsidRPr="00A6245E">
        <w:rPr>
          <w:rFonts w:ascii="Calibri" w:eastAsia="Calibri" w:hAnsi="Calibri" w:cs="Courier New"/>
          <w:sz w:val="21"/>
          <w:szCs w:val="21"/>
        </w:rPr>
        <w:t>-</w:t>
      </w:r>
      <w:bookmarkEnd w:id="1"/>
      <w:r w:rsidRPr="009F1275">
        <w:rPr>
          <w:rFonts w:ascii="Calibri" w:eastAsia="Calibri" w:hAnsi="Calibri" w:cs="Courier New"/>
          <w:sz w:val="21"/>
          <w:szCs w:val="21"/>
        </w:rPr>
        <w:t>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 w:rsidR="00F769B4">
        <w:rPr>
          <w:rFonts w:ascii="Calibri" w:eastAsia="Calibri" w:hAnsi="Calibri" w:cs="Courier New"/>
          <w:sz w:val="21"/>
          <w:szCs w:val="21"/>
        </w:rPr>
        <w:t>Ήλιδας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jc w:val="center"/>
        <w:rPr>
          <w:rFonts w:ascii="Verdana" w:hAnsi="Verdana"/>
          <w:bCs/>
        </w:rPr>
      </w:pPr>
    </w:p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rPr>
          <w:rFonts w:ascii="Calibri" w:hAnsi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6319"/>
      </w:tblGrid>
      <w:tr w:rsidR="00112253" w:rsidRPr="0022597D" w:rsidTr="004B3D6B">
        <w:tc>
          <w:tcPr>
            <w:tcW w:w="2093" w:type="dxa"/>
            <w:shd w:val="clear" w:color="auto" w:fill="auto"/>
          </w:tcPr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  <w:tc>
          <w:tcPr>
            <w:tcW w:w="7761" w:type="dxa"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</w:tr>
      <w:tr w:rsidR="00112253" w:rsidRPr="0022597D" w:rsidTr="004B3D6B">
        <w:tc>
          <w:tcPr>
            <w:tcW w:w="2093" w:type="dxa"/>
            <w:shd w:val="clear" w:color="auto" w:fill="auto"/>
          </w:tcPr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  <w:tc>
          <w:tcPr>
            <w:tcW w:w="7761" w:type="dxa"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</w:tr>
      <w:tr w:rsidR="00112253" w:rsidRPr="0022597D" w:rsidTr="004B3D6B">
        <w:tc>
          <w:tcPr>
            <w:tcW w:w="2093" w:type="dxa"/>
            <w:shd w:val="clear" w:color="auto" w:fill="auto"/>
          </w:tcPr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  <w:tc>
          <w:tcPr>
            <w:tcW w:w="7761" w:type="dxa"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</w:tr>
      <w:tr w:rsidR="00112253" w:rsidRPr="0022597D" w:rsidTr="004B3D6B">
        <w:tc>
          <w:tcPr>
            <w:tcW w:w="2093" w:type="dxa"/>
            <w:vMerge w:val="restart"/>
            <w:shd w:val="clear" w:color="auto" w:fill="auto"/>
          </w:tcPr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112253" w:rsidRPr="0022597D" w:rsidRDefault="00112253" w:rsidP="004B3D6B">
            <w:pPr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>&amp; e-</w:t>
            </w:r>
            <w:proofErr w:type="spellStart"/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>mail</w:t>
            </w:r>
            <w:proofErr w:type="spellEnd"/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 </w:t>
            </w:r>
          </w:p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  <w:tc>
          <w:tcPr>
            <w:tcW w:w="7761" w:type="dxa"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Calibri" w:hAnsi="Calibri"/>
                <w:bCs/>
              </w:rPr>
            </w:pPr>
          </w:p>
        </w:tc>
      </w:tr>
      <w:tr w:rsidR="00112253" w:rsidRPr="0022597D" w:rsidTr="004B3D6B">
        <w:tc>
          <w:tcPr>
            <w:tcW w:w="2093" w:type="dxa"/>
            <w:vMerge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Verdana" w:hAnsi="Verdana"/>
                <w:bCs/>
              </w:rPr>
            </w:pPr>
          </w:p>
        </w:tc>
        <w:tc>
          <w:tcPr>
            <w:tcW w:w="7761" w:type="dxa"/>
            <w:shd w:val="clear" w:color="auto" w:fill="auto"/>
          </w:tcPr>
          <w:p w:rsidR="00112253" w:rsidRPr="0022597D" w:rsidRDefault="00112253" w:rsidP="004B3D6B">
            <w:pPr>
              <w:tabs>
                <w:tab w:val="center" w:pos="4153"/>
                <w:tab w:val="right" w:pos="8306"/>
              </w:tabs>
              <w:ind w:right="-57"/>
              <w:rPr>
                <w:rFonts w:ascii="Verdana" w:hAnsi="Verdana"/>
                <w:bCs/>
              </w:rPr>
            </w:pPr>
          </w:p>
        </w:tc>
      </w:tr>
    </w:tbl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rPr>
          <w:rFonts w:ascii="Verdana" w:hAnsi="Verdana"/>
          <w:bCs/>
        </w:rPr>
      </w:pPr>
    </w:p>
    <w:p w:rsidR="00112253" w:rsidRPr="0022597D" w:rsidRDefault="00112253" w:rsidP="00112253">
      <w:pPr>
        <w:tabs>
          <w:tab w:val="center" w:pos="4153"/>
          <w:tab w:val="right" w:pos="8306"/>
        </w:tabs>
        <w:ind w:right="-57"/>
        <w:rPr>
          <w:rFonts w:ascii="Verdana" w:hAnsi="Verdana"/>
          <w:bCs/>
        </w:rPr>
      </w:pPr>
    </w:p>
    <w:p w:rsidR="00112253" w:rsidRPr="00112253" w:rsidRDefault="00112253" w:rsidP="00112253">
      <w:pPr>
        <w:jc w:val="center"/>
        <w:rPr>
          <w:sz w:val="28"/>
          <w:szCs w:val="28"/>
        </w:rPr>
      </w:pPr>
      <w:r w:rsidRPr="00112253">
        <w:rPr>
          <w:sz w:val="28"/>
          <w:szCs w:val="28"/>
        </w:rPr>
        <w:t>ΑΝΑΛΥΤΙΚΗ   ΟΙΚΟΝΟΜΙΚΗ ΠΡΟΣΦΟΡΑ</w:t>
      </w:r>
    </w:p>
    <w:p w:rsidR="00112253" w:rsidRPr="00BF38DC" w:rsidRDefault="00112253" w:rsidP="00112253">
      <w:pPr>
        <w:autoSpaceDE w:val="0"/>
        <w:autoSpaceDN w:val="0"/>
        <w:adjustRightInd w:val="0"/>
        <w:jc w:val="both"/>
      </w:pPr>
    </w:p>
    <w:tbl>
      <w:tblPr>
        <w:tblW w:w="894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07"/>
        <w:gridCol w:w="4502"/>
        <w:gridCol w:w="880"/>
        <w:gridCol w:w="760"/>
        <w:gridCol w:w="1025"/>
        <w:gridCol w:w="1275"/>
      </w:tblGrid>
      <w:tr w:rsidR="00F769B4" w:rsidRPr="00F769B4" w:rsidTr="00C87D42">
        <w:trPr>
          <w:trHeight w:val="57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ΠΕΡΙΓΡΑΦΗ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ind w:left="-108" w:right="-108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ΠΟΣΟ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ΤΗΤΑ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ΤΙΜΗ ΜΟΝΑΔΑΣ</w:t>
            </w:r>
          </w:p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€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ΤΙΜΗ 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(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€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ΜΟΝΟΠΑΤΙ ΙΣΟΡΡΟΠΙΑΣ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ΑΕΡΟΔΡΟΜΟΣ ΜΙΑΣ ΘΕΣΗΣ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ΟΡΓΑΝΟ ΜΕ ΡΑΜΠΕΣ ΚΑΙ ΓΙΑ ΑΜΕΑ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ΚΟΥΝΙΑ ΤΕΣΣΑΡΩΝ ΘΕΣΕΩΝ ΠΑΙΔΩΝ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ΚΟΥΝΙΑ ΤΡΙΩΝ ΘΕΣΕΩΝ ΔΥΟ ΝΗΠΙΩΝ ΚΑΙ ΜΙΑ ΑΜΕΑ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ΚΟΥΝΙΑ ΦΩΛΙΑ ΜΕ ΜΕΤΑΛΛΙΚΗ ΔΟΚΟ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ΕΛΑΤΗΡΙΩΤΗ ΤΡΑΜΠΑΛΑ ΤΕΣΣΑΡΩΝ ΘΕΣΕΩΝ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ΤΡΑΜΠΆΛΑ ΕΛΑΤΗΡΙΟΥ ΠΑΙΔΩΝ ΑΛΟΓΑΚΙ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ΤΡΑΜΠΆΛΑ ΕΛΑΤΗΡΊΩΝ ΠΑΙΔΩΝ ΚΑΜΗΛΟΠΑΡΔΑΛΗ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ΤΡΑΜΠΑΛΑ ΔΥΟ ΘΈΣΕΩΝ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ΝΗΠΙΩΝ ΠΕΤΑΛΟΥΔΑ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ΝΗΠΙΩΝ ΕΛΕΦΑΝΤΑΣ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ΝΗΠΙΩΝ ΨΑΡΑΚΙ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ΠΑΙΔΩΝ ΠΟΥΜΑ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ΠΑΙΔΩΝ ΙΠΠΟΚΑΜΠΟΣ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ΤΡΑΜΠΑΛΑ ΕΛΑΤΗΡΙΟΥ ΝΗΠΙΩΝ ΠΑΣΧΑΛΙΤΣΑ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ΟΡΓΑΝΟ ΕΝΟΣ ΠΥΡΓΟΥ ΧΩΡΙΣ ΣΚΕΠΗ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ΣΥΝΘΕΤΟ ΟΡΓΑΝΟ ΜΕ ΣΚΑΛΑ ΚΑΙ ΤΣΟΥΛΗΘΡΑ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ΑΝΑΡΡΙΧΗΣΗ ΝΗΠΙΩΝ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ΟΡΓΑΝΟ ΜΕ ΔΙΑΤΡΗΤΟ ΣΠΙΤΑΚΙ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ΘΕΜΑΤΙΚΗ ΜΕΤΑΛΛΙΚΗ ΤΣΟΥΛΗΘΡΑ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ΟΡΓΑΝΟ ΜΕ ΜΠΑΛΚΟΝΙ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ΜΕ ΔΥΟ ΠΥΡΓΟΥΣ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ΚΟΥΝΙΑ 2Θ ΠΑΙΔΙΩΝ-ΝΗΠΙΩΝ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ΚΟΥΝΙΑ 4Θ ΝΗΠΙΩΝ -ΠΑΙΔΩΝ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ΜΕΤΑΛΛΙΚΗ ΚΟΥΝΙΑ ΦΩΛΙΑ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ΜΟΝΟΘΕΣΙΑ ΚΟΥΝΙΑ ΑΜΕΑ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ΣΥΝΘΕΤΟ ΟΡΓΑΝΟ ΜΕ ΤΟΥΝΕΛ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ΔΑΠΕΔΟ ΑΣΦΑΛΕΙΑΣ 500Χ500Χ40ΜΜ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T.M.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ΔΑΠΕΔΟ ΑΣΦΑΛΕΙΑΣ 500Χ500Χ45ΜΜ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Τ.Μ.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ΔΑΠΕΔΟ ΑΣΦΑΛΕΙΑΣ 500Χ500Χ80ΜΜ</w:t>
            </w: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Τ.Μ.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ΠΙΝΑΚΙΔΑ ΦΙΛΟΔΗΜΟΣ ΙΙ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ΤΜΧ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ΦΩΤΙΣΤΙΚΑ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TMX.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ΒΟΤΣΑΛΟ ΠΟΤΑΜΟΥ, ΔΙΑΜΕΤΡΟΥ 2-8ΧΙΛ (για 735τ.μ.)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ΑΠΟΚ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hRule="exact" w:val="28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ΠΟΤΑΜΙΣΙΑ ΑΜΜΟΣ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ΑΠΟΚ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val="288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769B4" w:rsidRPr="00F769B4" w:rsidTr="00C87D42">
        <w:trPr>
          <w:trHeight w:val="288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Φ.Π.Α.  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F769B4" w:rsidRPr="00F769B4" w:rsidTr="00C87D42">
        <w:trPr>
          <w:trHeight w:val="288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9B4" w:rsidRPr="00F769B4" w:rsidRDefault="00F769B4" w:rsidP="00F769B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769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ΓΕΝΙΚΟ  ΣΥΝΟΛΟ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9B4" w:rsidRPr="00F769B4" w:rsidRDefault="00F769B4" w:rsidP="00F769B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F769B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</w:tc>
      </w:tr>
    </w:tbl>
    <w:p w:rsidR="00112253" w:rsidRDefault="00112253"/>
    <w:p w:rsidR="00112253" w:rsidRDefault="00112253"/>
    <w:p w:rsidR="00112253" w:rsidRPr="00E756BB" w:rsidRDefault="00112253" w:rsidP="00F769B4">
      <w:pPr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ΣΥΝΟΛΙΚΗ ΔΑΠΑΝΗ  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112253" w:rsidRPr="00404EB5" w:rsidRDefault="00112253" w:rsidP="00112253">
      <w:pPr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112253" w:rsidRPr="00404EB5" w:rsidRDefault="00112253" w:rsidP="00112253">
      <w:pPr>
        <w:rPr>
          <w:rFonts w:ascii="Calibri" w:eastAsia="Calibri" w:hAnsi="Calibri" w:cs="Courier New"/>
          <w:sz w:val="21"/>
          <w:szCs w:val="21"/>
        </w:rPr>
      </w:pPr>
      <w:r w:rsidRPr="00404EB5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112253" w:rsidRPr="00E756BB" w:rsidRDefault="00112253" w:rsidP="00112253">
      <w:pPr>
        <w:tabs>
          <w:tab w:val="center" w:pos="4153"/>
          <w:tab w:val="right" w:pos="8306"/>
        </w:tabs>
        <w:ind w:right="-57"/>
        <w:rPr>
          <w:rFonts w:ascii="Verdana" w:hAnsi="Verdana"/>
          <w:bCs/>
        </w:rPr>
      </w:pPr>
    </w:p>
    <w:p w:rsidR="00112253" w:rsidRPr="0022597D" w:rsidRDefault="00112253" w:rsidP="00112253">
      <w:pPr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112253" w:rsidRPr="00575326" w:rsidRDefault="00112253" w:rsidP="00575326">
      <w:pPr>
        <w:pStyle w:val="a4"/>
        <w:numPr>
          <w:ilvl w:val="0"/>
          <w:numId w:val="1"/>
        </w:numPr>
        <w:jc w:val="both"/>
        <w:rPr>
          <w:rFonts w:ascii="Calibri" w:eastAsia="Calibri" w:hAnsi="Calibri" w:cs="Courier New"/>
          <w:sz w:val="21"/>
          <w:szCs w:val="21"/>
        </w:rPr>
      </w:pPr>
      <w:r w:rsidRPr="00575326">
        <w:rPr>
          <w:rFonts w:ascii="Calibri" w:eastAsia="Calibri" w:hAnsi="Calibri" w:cs="Courier New"/>
          <w:sz w:val="21"/>
          <w:szCs w:val="21"/>
        </w:rPr>
        <w:t xml:space="preserve">Το έντυπο οικονομικής προσφοράς μας, είναι αυτό που συντάχθηκε από την Αναθέτουσα Αρχή, χωρίς καμία τροποποίηση. </w:t>
      </w:r>
    </w:p>
    <w:p w:rsidR="00112253" w:rsidRPr="00575326" w:rsidRDefault="00112253" w:rsidP="00575326">
      <w:pPr>
        <w:pStyle w:val="a4"/>
        <w:numPr>
          <w:ilvl w:val="0"/>
          <w:numId w:val="1"/>
        </w:numPr>
        <w:jc w:val="both"/>
        <w:rPr>
          <w:rFonts w:ascii="Calibri" w:eastAsia="Calibri" w:hAnsi="Calibri" w:cs="Courier New"/>
          <w:sz w:val="21"/>
          <w:szCs w:val="21"/>
        </w:rPr>
      </w:pPr>
      <w:r w:rsidRPr="00575326">
        <w:rPr>
          <w:rFonts w:ascii="Calibri" w:eastAsia="Calibri" w:hAnsi="Calibri" w:cs="Courier New"/>
          <w:sz w:val="21"/>
          <w:szCs w:val="21"/>
        </w:rPr>
        <w:t xml:space="preserve">Οι αναγραφόμενες τιμές θα παραμείνουν αμετάβλητες ως την ολοκλήρωση της σύμβασης. </w:t>
      </w:r>
    </w:p>
    <w:p w:rsidR="00112253" w:rsidRPr="00575326" w:rsidRDefault="00112253" w:rsidP="00575326">
      <w:pPr>
        <w:pStyle w:val="a4"/>
        <w:numPr>
          <w:ilvl w:val="0"/>
          <w:numId w:val="1"/>
        </w:numPr>
        <w:jc w:val="both"/>
        <w:rPr>
          <w:rFonts w:ascii="Calibri" w:eastAsia="Calibri" w:hAnsi="Calibri" w:cs="Courier New"/>
          <w:sz w:val="21"/>
          <w:szCs w:val="21"/>
        </w:rPr>
      </w:pPr>
      <w:r w:rsidRPr="00575326">
        <w:rPr>
          <w:rFonts w:ascii="Calibri" w:eastAsia="Calibri" w:hAnsi="Calibri" w:cs="Courier New"/>
          <w:sz w:val="21"/>
          <w:szCs w:val="21"/>
        </w:rPr>
        <w:t xml:space="preserve">Λάβαμε γνώση των προδιαγραφών των προς υλοποίηση προμηθειών τις οποίες αποδεχόμαστε χωρίς επιφύλαξη. </w:t>
      </w:r>
    </w:p>
    <w:p w:rsidR="00112253" w:rsidRPr="00575326" w:rsidRDefault="00112253" w:rsidP="00575326">
      <w:pPr>
        <w:pStyle w:val="a4"/>
        <w:numPr>
          <w:ilvl w:val="0"/>
          <w:numId w:val="1"/>
        </w:numPr>
        <w:jc w:val="both"/>
        <w:rPr>
          <w:rFonts w:ascii="Calibri" w:eastAsia="Calibri" w:hAnsi="Calibri" w:cs="Courier New"/>
          <w:sz w:val="21"/>
          <w:szCs w:val="21"/>
        </w:rPr>
      </w:pPr>
      <w:r w:rsidRPr="00575326">
        <w:rPr>
          <w:rFonts w:ascii="Calibri" w:eastAsia="Calibri" w:hAnsi="Calibri" w:cs="Courier New"/>
          <w:sz w:val="21"/>
          <w:szCs w:val="21"/>
        </w:rPr>
        <w:t xml:space="preserve">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112253" w:rsidRPr="006C101F" w:rsidRDefault="00112253" w:rsidP="00112253">
      <w:pPr>
        <w:jc w:val="both"/>
        <w:rPr>
          <w:rFonts w:ascii="Calibri" w:eastAsia="Calibri" w:hAnsi="Calibri" w:cs="Courier New"/>
          <w:sz w:val="21"/>
          <w:szCs w:val="21"/>
        </w:rPr>
      </w:pPr>
    </w:p>
    <w:p w:rsidR="00112253" w:rsidRPr="006C101F" w:rsidRDefault="00112253" w:rsidP="00112253">
      <w:pPr>
        <w:jc w:val="both"/>
        <w:rPr>
          <w:rFonts w:ascii="Calibri" w:eastAsia="Calibri" w:hAnsi="Calibri" w:cs="Courier New"/>
          <w:sz w:val="21"/>
          <w:szCs w:val="21"/>
        </w:rPr>
      </w:pPr>
    </w:p>
    <w:p w:rsidR="00112253" w:rsidRPr="0022597D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………..……/201</w:t>
      </w:r>
      <w:r w:rsidR="00575326">
        <w:rPr>
          <w:rFonts w:ascii="Calibri" w:eastAsia="Calibri" w:hAnsi="Calibri" w:cs="Courier New"/>
          <w:sz w:val="21"/>
          <w:szCs w:val="21"/>
        </w:rPr>
        <w:t>……</w:t>
      </w:r>
    </w:p>
    <w:p w:rsidR="00112253" w:rsidRPr="00E756BB" w:rsidRDefault="00112253" w:rsidP="00112253">
      <w:pPr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112253" w:rsidRPr="0022597D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</w:p>
    <w:p w:rsidR="00112253" w:rsidRPr="00E756BB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</w:p>
    <w:p w:rsidR="00112253" w:rsidRPr="00E756BB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</w:p>
    <w:p w:rsidR="00112253" w:rsidRPr="00E756BB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</w:p>
    <w:p w:rsidR="00112253" w:rsidRPr="00E756BB" w:rsidRDefault="00112253" w:rsidP="00112253">
      <w:pPr>
        <w:jc w:val="center"/>
        <w:rPr>
          <w:rFonts w:ascii="Calibri" w:eastAsia="Calibri" w:hAnsi="Calibri" w:cs="Courier New"/>
          <w:sz w:val="21"/>
          <w:szCs w:val="21"/>
        </w:rPr>
      </w:pPr>
    </w:p>
    <w:p w:rsidR="00112253" w:rsidRDefault="00112253" w:rsidP="00112253"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  <w:bookmarkEnd w:id="0"/>
    </w:p>
    <w:sectPr w:rsidR="00112253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A70B2"/>
    <w:multiLevelType w:val="hybridMultilevel"/>
    <w:tmpl w:val="68D65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53"/>
    <w:rsid w:val="00070E76"/>
    <w:rsid w:val="00112253"/>
    <w:rsid w:val="00575326"/>
    <w:rsid w:val="00852CED"/>
    <w:rsid w:val="00986B21"/>
    <w:rsid w:val="009F4221"/>
    <w:rsid w:val="00A6245E"/>
    <w:rsid w:val="00BC5906"/>
    <w:rsid w:val="00C75BDB"/>
    <w:rsid w:val="00C87D42"/>
    <w:rsid w:val="00F7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C1CDE-333F-41BD-A2FB-4B5071D8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225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12253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57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Dimitris Giannopoulos</cp:lastModifiedBy>
  <cp:revision>5</cp:revision>
  <dcterms:created xsi:type="dcterms:W3CDTF">2018-11-27T08:23:00Z</dcterms:created>
  <dcterms:modified xsi:type="dcterms:W3CDTF">2018-12-07T06:40:00Z</dcterms:modified>
</cp:coreProperties>
</file>