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A0" w:rsidRDefault="00307D7B" w:rsidP="00DF35A2">
      <w:pPr>
        <w:rPr>
          <w:rFonts w:ascii="Arial" w:hAnsi="Arial" w:cs="Arial"/>
          <w:b/>
          <w:bCs/>
          <w:sz w:val="20"/>
          <w:szCs w:val="20"/>
        </w:rPr>
      </w:pPr>
      <w:r w:rsidRPr="003553E6">
        <w:rPr>
          <w:rFonts w:ascii="Arial" w:hAnsi="Arial" w:cs="Arial"/>
          <w:b/>
          <w:bCs/>
          <w:sz w:val="20"/>
          <w:szCs w:val="20"/>
        </w:rPr>
        <w:t xml:space="preserve">ΑΝΑΚΟΙΝΩΣΗ ΤΗΣ ΕΠΙΤΡΟΠΗΣ ΚΛΗΡΩΣΕΩΝ  ΓΙΑ ΤΗ ΔΙΕΝΕΡΓΕΙΑ ΗΛΕΚΤΡΟΝΙΚΗΣ ΚΛΗΡΩΣΗΣ ΚΑΙ ΕΠΙΛΟΓΗΣ ΤΩΝ ΜΕΛΩΝ ΤΩΝ ΕΠΙΤΡΟΠΩΝ ΔΙΑΓΩΝΙΣΜΩΝ ΓΙΑ </w:t>
      </w:r>
      <w:r w:rsidR="003F10A0">
        <w:rPr>
          <w:rFonts w:ascii="Arial" w:hAnsi="Arial" w:cs="Arial"/>
          <w:b/>
          <w:bCs/>
          <w:sz w:val="20"/>
          <w:szCs w:val="20"/>
        </w:rPr>
        <w:t xml:space="preserve">ΕΡΓΑ, ΜΕΛΕΤΕΣ </w:t>
      </w:r>
      <w:proofErr w:type="spellStart"/>
      <w:r w:rsidR="003F10A0">
        <w:rPr>
          <w:rFonts w:ascii="Arial" w:hAnsi="Arial" w:cs="Arial"/>
          <w:b/>
          <w:bCs/>
          <w:sz w:val="20"/>
          <w:szCs w:val="20"/>
        </w:rPr>
        <w:t>κ.λ.π</w:t>
      </w:r>
      <w:proofErr w:type="spellEnd"/>
      <w:r w:rsidR="003F10A0">
        <w:rPr>
          <w:rFonts w:ascii="Arial" w:hAnsi="Arial" w:cs="Arial"/>
          <w:b/>
          <w:bCs/>
          <w:sz w:val="20"/>
          <w:szCs w:val="20"/>
        </w:rPr>
        <w:t>. (Ν. 4412/2016)</w:t>
      </w:r>
    </w:p>
    <w:p w:rsidR="003F10A0" w:rsidRDefault="003F10A0" w:rsidP="00DF35A2">
      <w:pPr>
        <w:rPr>
          <w:rFonts w:ascii="Arial" w:hAnsi="Arial" w:cs="Arial"/>
          <w:b/>
          <w:bCs/>
          <w:sz w:val="20"/>
          <w:szCs w:val="20"/>
        </w:rPr>
      </w:pPr>
      <w:r>
        <w:rPr>
          <w:rFonts w:ascii="Arial" w:hAnsi="Arial" w:cs="Arial"/>
          <w:b/>
          <w:bCs/>
          <w:sz w:val="20"/>
          <w:szCs w:val="20"/>
        </w:rPr>
        <w:t xml:space="preserve">Η Επιτροπή Κληρώσεων  του Δ. Ήλιδας, ανακοινώνει τη διενέργεια ηλεκτρονικής κλήρωσης </w:t>
      </w:r>
      <w:r w:rsidRPr="003553E6">
        <w:rPr>
          <w:rFonts w:ascii="Arial" w:hAnsi="Arial" w:cs="Arial"/>
          <w:b/>
          <w:bCs/>
          <w:sz w:val="20"/>
          <w:szCs w:val="20"/>
        </w:rPr>
        <w:t xml:space="preserve">και επιλογής των μελών των επιτροπών διαγωνισμών </w:t>
      </w:r>
      <w:r>
        <w:rPr>
          <w:rFonts w:ascii="Arial" w:hAnsi="Arial" w:cs="Arial"/>
          <w:b/>
          <w:bCs/>
          <w:sz w:val="20"/>
          <w:szCs w:val="20"/>
        </w:rPr>
        <w:t xml:space="preserve">για τη </w:t>
      </w:r>
      <w:r w:rsidRPr="003F10A0">
        <w:rPr>
          <w:rFonts w:ascii="Arial" w:hAnsi="Arial" w:cs="Arial"/>
          <w:b/>
          <w:bCs/>
          <w:sz w:val="20"/>
          <w:szCs w:val="20"/>
        </w:rPr>
        <w:t>σύναψη των παρακάτω συμβάσεων</w:t>
      </w:r>
      <w:r>
        <w:rPr>
          <w:rFonts w:ascii="Arial" w:hAnsi="Arial" w:cs="Arial"/>
          <w:b/>
          <w:bCs/>
          <w:sz w:val="20"/>
          <w:szCs w:val="20"/>
        </w:rPr>
        <w:t xml:space="preserve"> έργων</w:t>
      </w:r>
      <w:r w:rsidRPr="003F10A0">
        <w:rPr>
          <w:rFonts w:ascii="Arial" w:hAnsi="Arial" w:cs="Arial"/>
          <w:b/>
          <w:bCs/>
          <w:sz w:val="20"/>
          <w:szCs w:val="20"/>
        </w:rPr>
        <w:t>:</w:t>
      </w:r>
    </w:p>
    <w:p w:rsidR="00DF35A2" w:rsidRPr="003553E6" w:rsidRDefault="00B47B86" w:rsidP="00307D7B">
      <w:pPr>
        <w:pStyle w:val="a4"/>
        <w:numPr>
          <w:ilvl w:val="0"/>
          <w:numId w:val="1"/>
        </w:numPr>
        <w:rPr>
          <w:rFonts w:ascii="Arial" w:hAnsi="Arial" w:cs="Arial"/>
          <w:bCs/>
          <w:sz w:val="20"/>
          <w:szCs w:val="20"/>
        </w:rPr>
      </w:pPr>
      <w:r w:rsidRPr="003553E6">
        <w:rPr>
          <w:rFonts w:ascii="Arial" w:hAnsi="Arial" w:cs="Arial"/>
          <w:b/>
          <w:bCs/>
          <w:sz w:val="20"/>
          <w:szCs w:val="20"/>
        </w:rPr>
        <w:t>ΑΠΟΚΑΤΑΣΤΑΣΗ ΚΑΤΟΛΙΣΘΗΣΕΩΝ ΚΑΙ ΣΥΝΟΔΑ ΕΡΓΑ, ΣΤΟΝ ΟΙΚΙΣΜΟ ΑΝΑΛΗΨΗΣ ΚΑΙ ΣΤΗΝ Τ.Κ ΓΕΡΑΚΙΟΥ ΔΗΜΟΥ ΉΛΙΔΑΣ Ν. ΗΛΕΙΑΣ</w:t>
      </w:r>
      <w:r w:rsidRPr="003553E6">
        <w:rPr>
          <w:rFonts w:ascii="Arial" w:hAnsi="Arial" w:cs="Arial"/>
          <w:bCs/>
          <w:sz w:val="20"/>
          <w:szCs w:val="20"/>
        </w:rPr>
        <w:t xml:space="preserve">  ΣΥΝΟΛΙΚΟΥ ΠΡΟΥΠΟΛΟΓΙΣΜΟΥ 1.286.480,00 €  (ΧΩΡΙΣ ΦΠΑ 1.037.483,87€)</w:t>
      </w:r>
    </w:p>
    <w:p w:rsidR="00307D7B" w:rsidRPr="003553E6" w:rsidRDefault="00307D7B" w:rsidP="00307D7B">
      <w:pPr>
        <w:pStyle w:val="a4"/>
        <w:rPr>
          <w:rFonts w:ascii="Arial" w:hAnsi="Arial" w:cs="Arial"/>
          <w:bCs/>
          <w:sz w:val="20"/>
          <w:szCs w:val="20"/>
        </w:rPr>
      </w:pPr>
      <w:r w:rsidRPr="003553E6">
        <w:rPr>
          <w:rFonts w:ascii="Arial" w:hAnsi="Arial" w:cs="Arial"/>
          <w:bCs/>
          <w:sz w:val="20"/>
          <w:szCs w:val="20"/>
        </w:rPr>
        <w:t>ΗΜΕΡΟΜΗΝΙΑ ΚΛΗΡΩΣΗΣ 05/03/2018  ΩΡΑ 10:30 ΣΤΗΝ ΑΜΑΛΙΑΔΑ ΣΤΑ ΓΡΑΦΕΙΑ ΤΗΣ ΔΙΕΥΘΥΝΣΗΣ ΤΕΧΝΙΚΩΝ ΥΠΗΡΕΣΙΩΝ ΤΟΥ Δ. ΗΛΙΔΑΣ (ΙΠΠΟΚΡΑΤΟΥΣ 50)</w:t>
      </w:r>
    </w:p>
    <w:p w:rsidR="00307D7B" w:rsidRPr="003553E6" w:rsidRDefault="00307D7B" w:rsidP="00307D7B">
      <w:pPr>
        <w:pStyle w:val="a4"/>
        <w:rPr>
          <w:rFonts w:ascii="Arial" w:hAnsi="Arial" w:cs="Arial"/>
          <w:bCs/>
          <w:sz w:val="20"/>
          <w:szCs w:val="20"/>
        </w:rPr>
      </w:pPr>
    </w:p>
    <w:p w:rsidR="00DF35A2" w:rsidRPr="003553E6" w:rsidRDefault="00B47B86" w:rsidP="00307D7B">
      <w:pPr>
        <w:pStyle w:val="a4"/>
        <w:numPr>
          <w:ilvl w:val="0"/>
          <w:numId w:val="1"/>
        </w:numPr>
        <w:rPr>
          <w:rFonts w:ascii="Arial" w:hAnsi="Arial" w:cs="Arial"/>
          <w:bCs/>
          <w:sz w:val="20"/>
          <w:szCs w:val="20"/>
        </w:rPr>
      </w:pPr>
      <w:r w:rsidRPr="003553E6">
        <w:rPr>
          <w:rFonts w:ascii="Arial" w:hAnsi="Arial" w:cs="Arial"/>
          <w:b/>
          <w:bCs/>
          <w:sz w:val="20"/>
          <w:szCs w:val="20"/>
        </w:rPr>
        <w:t>ΑΠΟΚΑΤΑΣΤΑΣΗ ΖΗΜΙΩΝ ΣΤΟ ΟΔΙΚΟ ΔΙΚΤΥΟ Δ.Ε. ΑΜΑΛΙΑΔΑΣ ΔΗΜΟΥ ΉΛΙΔΑΣ</w:t>
      </w:r>
      <w:r w:rsidRPr="003553E6">
        <w:rPr>
          <w:rFonts w:ascii="Arial" w:hAnsi="Arial" w:cs="Arial"/>
          <w:bCs/>
          <w:sz w:val="20"/>
          <w:szCs w:val="20"/>
        </w:rPr>
        <w:t xml:space="preserve"> ΣΥΝΟΛΙΚΟΥ ΠΡΟΥΠΟΛΟΓΙΣΜΟΥ</w:t>
      </w:r>
      <w:r w:rsidRPr="003553E6">
        <w:rPr>
          <w:rFonts w:ascii="Arial" w:hAnsi="Arial" w:cs="Arial"/>
          <w:bCs/>
          <w:sz w:val="20"/>
          <w:szCs w:val="20"/>
        </w:rPr>
        <w:tab/>
        <w:t>1.060.200,00 €  (ΧΩΡΙΣ ΦΠΑ 855.000,00€)</w:t>
      </w:r>
    </w:p>
    <w:p w:rsidR="00307D7B" w:rsidRPr="003553E6" w:rsidRDefault="00307D7B" w:rsidP="00307D7B">
      <w:pPr>
        <w:pStyle w:val="a4"/>
        <w:rPr>
          <w:rFonts w:ascii="Arial" w:hAnsi="Arial" w:cs="Arial"/>
          <w:bCs/>
          <w:sz w:val="20"/>
          <w:szCs w:val="20"/>
        </w:rPr>
      </w:pPr>
      <w:r w:rsidRPr="003553E6">
        <w:rPr>
          <w:rFonts w:ascii="Arial" w:hAnsi="Arial" w:cs="Arial"/>
          <w:bCs/>
          <w:sz w:val="20"/>
          <w:szCs w:val="20"/>
        </w:rPr>
        <w:t>ΗΜΕΡΟΜΗΝΙΑ ΚΛΗΡΩΣΗΣ 05/03/2018  ΩΡΑ 10:00 ΣΤΗΝ ΑΜΑΛΙΑΔΑ ΣΤΑ ΓΡΑΦΕΙΑ ΤΗΣ ΔΙΕΥΘΥΝΣΗΣ ΤΕΧΝΙΚΩΝ ΥΠΗΡΕΣΙΩΝ ΤΟΥ Δ. ΗΛΙΔΑΣ (ΙΠΠΟΚΡΑΤΟΥΣ 50)</w:t>
      </w:r>
    </w:p>
    <w:p w:rsidR="00307D7B" w:rsidRPr="003553E6" w:rsidRDefault="00307D7B" w:rsidP="00307D7B">
      <w:pPr>
        <w:pStyle w:val="a4"/>
        <w:rPr>
          <w:rFonts w:ascii="Arial" w:hAnsi="Arial" w:cs="Arial"/>
          <w:bCs/>
          <w:sz w:val="20"/>
          <w:szCs w:val="20"/>
        </w:rPr>
      </w:pPr>
    </w:p>
    <w:p w:rsidR="00DB49EA" w:rsidRPr="003553E6" w:rsidRDefault="00B47B86" w:rsidP="00307D7B">
      <w:pPr>
        <w:pStyle w:val="a4"/>
        <w:numPr>
          <w:ilvl w:val="0"/>
          <w:numId w:val="1"/>
        </w:numPr>
        <w:rPr>
          <w:rFonts w:ascii="Arial" w:hAnsi="Arial" w:cs="Arial"/>
          <w:bCs/>
          <w:sz w:val="20"/>
          <w:szCs w:val="20"/>
        </w:rPr>
      </w:pPr>
      <w:r w:rsidRPr="003553E6">
        <w:rPr>
          <w:rFonts w:ascii="Arial" w:hAnsi="Arial" w:cs="Arial"/>
          <w:b/>
          <w:bCs/>
          <w:sz w:val="20"/>
          <w:szCs w:val="20"/>
        </w:rPr>
        <w:t>ΑΠΟΚΑΤΑΣΤΑΣΗ ΖΗΜΙΩΝ ΣΤΟ ΟΔΙΚΟ ΔΙΚΤΥΟ Δ.Ε. ΠΗΝΕΙΑΣ ΔΗΜΟΥ ΉΛΙΔΑΣ</w:t>
      </w:r>
      <w:r w:rsidRPr="003553E6">
        <w:rPr>
          <w:rFonts w:ascii="Arial" w:hAnsi="Arial" w:cs="Arial"/>
          <w:bCs/>
          <w:sz w:val="20"/>
          <w:szCs w:val="20"/>
        </w:rPr>
        <w:t xml:space="preserve">  ΣΥΝΟΛΙΚΟΥ ΠΡΟΥΠΟΛΟΓΙΣΜΟΥ</w:t>
      </w:r>
      <w:r w:rsidRPr="003553E6">
        <w:rPr>
          <w:rFonts w:ascii="Arial" w:hAnsi="Arial" w:cs="Arial"/>
          <w:bCs/>
          <w:sz w:val="20"/>
          <w:szCs w:val="20"/>
        </w:rPr>
        <w:tab/>
        <w:t>930.000,00 €  (ΧΩΡΙΣ ΦΠΑ 750.000,00€)</w:t>
      </w:r>
    </w:p>
    <w:p w:rsidR="005F3C61" w:rsidRDefault="00307D7B" w:rsidP="00BD6884">
      <w:pPr>
        <w:pStyle w:val="a4"/>
        <w:rPr>
          <w:rFonts w:ascii="Arial" w:hAnsi="Arial" w:cs="Arial"/>
          <w:bCs/>
          <w:sz w:val="20"/>
          <w:szCs w:val="20"/>
        </w:rPr>
      </w:pPr>
      <w:r w:rsidRPr="003553E6">
        <w:rPr>
          <w:rFonts w:ascii="Arial" w:hAnsi="Arial" w:cs="Arial"/>
          <w:bCs/>
          <w:sz w:val="20"/>
          <w:szCs w:val="20"/>
        </w:rPr>
        <w:t>ΗΜΕΡΟΜΗΝΙΑ ΚΛΗΡΩΣΗΣ 05/03/2018  ΩΡΑ 10:10 ΣΤΗΝ ΑΜΑΛΙΑΔΑ ΣΤΑ ΓΡΑΦΕΙΑ ΤΗΣ ΔΙΕΥΘΥΝΣΗΣ ΤΕΧΝΙΚΩΝ ΥΠΗΡΕΣΙΩΝ ΤΟΥ Δ. ΗΛΙΔΑΣ (ΙΠΠΟΚΡΑΤΟΥΣ 50)</w:t>
      </w:r>
    </w:p>
    <w:p w:rsidR="003F10A0" w:rsidRDefault="003F10A0" w:rsidP="00BD6884">
      <w:pPr>
        <w:pStyle w:val="a4"/>
        <w:rPr>
          <w:rFonts w:ascii="Arial" w:hAnsi="Arial" w:cs="Arial"/>
          <w:bCs/>
          <w:sz w:val="20"/>
          <w:szCs w:val="20"/>
        </w:rPr>
      </w:pPr>
    </w:p>
    <w:p w:rsidR="003F10A0" w:rsidRPr="003553E6" w:rsidRDefault="003F10A0" w:rsidP="00BD6884">
      <w:pPr>
        <w:pStyle w:val="a4"/>
        <w:rPr>
          <w:rFonts w:ascii="Arial" w:hAnsi="Arial" w:cs="Arial"/>
          <w:bCs/>
          <w:sz w:val="20"/>
          <w:szCs w:val="20"/>
        </w:rPr>
      </w:pPr>
      <w:r>
        <w:rPr>
          <w:rFonts w:ascii="Arial" w:hAnsi="Arial" w:cs="Arial"/>
          <w:bCs/>
          <w:sz w:val="20"/>
          <w:szCs w:val="20"/>
        </w:rPr>
        <w:t>(</w:t>
      </w:r>
      <w:r w:rsidRPr="003F10A0">
        <w:rPr>
          <w:rFonts w:ascii="Arial" w:hAnsi="Arial" w:cs="Arial"/>
          <w:bCs/>
          <w:sz w:val="20"/>
          <w:szCs w:val="20"/>
        </w:rPr>
        <w:t xml:space="preserve">Σύμφωνα με την παράγραφο 10 του άρθρου 221 του Ν. 4412/2016, η δημοσιοποίηση των στοιχείων της σύμβασης στην ιστοσελίδα του </w:t>
      </w:r>
      <w:proofErr w:type="spellStart"/>
      <w:r w:rsidRPr="003F10A0">
        <w:rPr>
          <w:rFonts w:ascii="Arial" w:hAnsi="Arial" w:cs="Arial"/>
          <w:bCs/>
          <w:sz w:val="20"/>
          <w:szCs w:val="20"/>
        </w:rPr>
        <w:t>ΚτΕ</w:t>
      </w:r>
      <w:proofErr w:type="spellEnd"/>
      <w:r w:rsidRPr="003F10A0">
        <w:rPr>
          <w:rFonts w:ascii="Arial" w:hAnsi="Arial" w:cs="Arial"/>
          <w:bCs/>
          <w:sz w:val="20"/>
          <w:szCs w:val="20"/>
        </w:rPr>
        <w:t xml:space="preserve"> (Κυρίου του Έργου)  και του Υπουργείου Υποδομών και Μεταφορών, αποτελεί προϋπόθεση για τη διενέργεια ηλεκτρονικής κλήρωσης και επιλογής των μελών των Επιτροπών Διαγωνισμών, με την επιφύλαξη της παρ.3 του άρθρου 221 του ν. 4412/2016 όσον αφορά στη συγκρότηση επιτρ</w:t>
      </w:r>
      <w:r>
        <w:rPr>
          <w:rFonts w:ascii="Arial" w:hAnsi="Arial" w:cs="Arial"/>
          <w:bCs/>
          <w:sz w:val="20"/>
          <w:szCs w:val="20"/>
        </w:rPr>
        <w:t>οπών διαγωνισμού σε ετήσια βάση).</w:t>
      </w:r>
    </w:p>
    <w:sectPr w:rsidR="003F10A0" w:rsidRPr="003553E6" w:rsidSect="001C428C">
      <w:pgSz w:w="11906" w:h="16838"/>
      <w:pgMar w:top="1560"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540D"/>
    <w:multiLevelType w:val="hybridMultilevel"/>
    <w:tmpl w:val="8E3AE1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E4"/>
    <w:rsid w:val="00087418"/>
    <w:rsid w:val="001C428C"/>
    <w:rsid w:val="00225EA9"/>
    <w:rsid w:val="00307D7B"/>
    <w:rsid w:val="003553E6"/>
    <w:rsid w:val="003F10A0"/>
    <w:rsid w:val="00555881"/>
    <w:rsid w:val="005F3C61"/>
    <w:rsid w:val="00654315"/>
    <w:rsid w:val="008130C8"/>
    <w:rsid w:val="00956A60"/>
    <w:rsid w:val="00B47B86"/>
    <w:rsid w:val="00BD6884"/>
    <w:rsid w:val="00CA7DE4"/>
    <w:rsid w:val="00DB49EA"/>
    <w:rsid w:val="00DF3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7DE4"/>
    <w:rPr>
      <w:b/>
      <w:bCs/>
    </w:rPr>
  </w:style>
  <w:style w:type="paragraph" w:styleId="a4">
    <w:name w:val="List Paragraph"/>
    <w:basedOn w:val="a"/>
    <w:uiPriority w:val="34"/>
    <w:qFormat/>
    <w:rsid w:val="00307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7DE4"/>
    <w:rPr>
      <w:b/>
      <w:bCs/>
    </w:rPr>
  </w:style>
  <w:style w:type="paragraph" w:styleId="a4">
    <w:name w:val="List Paragraph"/>
    <w:basedOn w:val="a"/>
    <w:uiPriority w:val="34"/>
    <w:qFormat/>
    <w:rsid w:val="0030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M.Pipila</dc:creator>
  <cp:lastModifiedBy>M.Pipila</cp:lastModifiedBy>
  <cp:revision>3</cp:revision>
  <dcterms:created xsi:type="dcterms:W3CDTF">2018-03-02T07:19:00Z</dcterms:created>
  <dcterms:modified xsi:type="dcterms:W3CDTF">2018-03-02T07:20:00Z</dcterms:modified>
</cp:coreProperties>
</file>